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A8A" w:rsidRDefault="008A7A8A" w:rsidP="008A7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7A8A" w:rsidRDefault="008A7A8A" w:rsidP="008A7A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-257175</wp:posOffset>
                </wp:positionV>
                <wp:extent cx="2404745" cy="457200"/>
                <wp:effectExtent l="32385" t="38100" r="39370" b="38100"/>
                <wp:wrapNone/>
                <wp:docPr id="4" name="สี่เหลี่ยมผืนผ้า: 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52A9" w:rsidRDefault="00A052A9" w:rsidP="008A7A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  <w:p w:rsidR="00A052A9" w:rsidRDefault="00A052A9" w:rsidP="008A7A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4" o:spid="_x0000_s1026" style="position:absolute;left:0;text-align:left;margin-left:165.3pt;margin-top:-20.25pt;width:189.3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" strokecolor="#4bacc6" strokeweight="5pt">
                <v:stroke linestyle="thickThin"/>
                <v:shadow color="#868686"/>
                <v:textbox>
                  <w:txbxContent>
                    <w:p w:rsidR="00A052A9" w:rsidRDefault="00A052A9" w:rsidP="008A7A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หมวดที่ 5  การบริหารหลักสูตร</w:t>
                      </w:r>
                    </w:p>
                    <w:p w:rsidR="00A052A9" w:rsidRDefault="00A052A9" w:rsidP="008A7A8A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A7A8A" w:rsidRDefault="008A7A8A" w:rsidP="008A7A8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59"/>
        <w:gridCol w:w="3081"/>
      </w:tblGrid>
      <w:tr w:rsidR="008A7A8A" w:rsidTr="008A7A8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8A" w:rsidRDefault="008A7A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8A" w:rsidRDefault="008A7A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ผลกระทบของปัญหาต่อสัมฤทธิ์ผลตามวัตถุประสงค์ของหลักสูตร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8A" w:rsidRDefault="008A7A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8A7A8A" w:rsidTr="008A7A8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A" w:rsidRDefault="008A7A8A">
            <w:pPr>
              <w:tabs>
                <w:tab w:val="left" w:pos="431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8A" w:rsidRDefault="008A7A8A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111125</wp:posOffset>
                      </wp:positionV>
                      <wp:extent cx="2084705" cy="396240"/>
                      <wp:effectExtent l="35560" t="34925" r="32385" b="3556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705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052A9" w:rsidRDefault="00A052A9" w:rsidP="008A7A8A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 xml:space="preserve">นำมาจาก 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มค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 xml:space="preserve">อ.2 หมวดที่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 xml:space="preserve">ข้อ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1.3pt;margin-top:8.75pt;width:164.15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" strokecolor="#9bbb59" strokeweight="5pt">
                      <v:stroke linestyle="thickThin"/>
                      <v:shadow color="#868686"/>
                      <v:textbox>
                        <w:txbxContent>
                          <w:p w:rsidR="00A052A9" w:rsidRDefault="00A052A9" w:rsidP="008A7A8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นำมาจาก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อ.2 หมวดที่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7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ข้อ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A" w:rsidRDefault="008A7A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A8A" w:rsidTr="008A7A8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A" w:rsidRDefault="008A7A8A">
            <w:pPr>
              <w:tabs>
                <w:tab w:val="left" w:pos="431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A" w:rsidRDefault="008A7A8A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A" w:rsidRDefault="008A7A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A8A" w:rsidTr="008A7A8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A" w:rsidRDefault="008A7A8A">
            <w:pPr>
              <w:tabs>
                <w:tab w:val="left" w:pos="431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A" w:rsidRDefault="008A7A8A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A" w:rsidRDefault="008A7A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7A8A" w:rsidRDefault="008A7A8A" w:rsidP="008A7A8A">
      <w:pPr>
        <w:pStyle w:val="Default"/>
        <w:rPr>
          <w:rFonts w:ascii="TH SarabunPSK" w:hAnsi="TH SarabunPSK" w:cs="TH SarabunPSK"/>
          <w:color w:val="FF0000"/>
        </w:rPr>
      </w:pPr>
    </w:p>
    <w:p w:rsidR="001972FA" w:rsidRPr="00624B59" w:rsidRDefault="001972FA" w:rsidP="001972FA">
      <w:pPr>
        <w:rPr>
          <w:rFonts w:ascii="TH SarabunPSK" w:hAnsi="TH SarabunPSK" w:cs="TH SarabunPSK"/>
          <w:b/>
          <w:bCs/>
          <w:sz w:val="32"/>
          <w:szCs w:val="32"/>
        </w:rPr>
      </w:pPr>
      <w:r w:rsidRPr="00624B59">
        <w:rPr>
          <w:rFonts w:ascii="TH SarabunPSK" w:hAnsi="TH SarabunPSK" w:cs="TH SarabunPSK"/>
          <w:color w:val="FF0000"/>
          <w:sz w:val="32"/>
          <w:szCs w:val="32"/>
          <w:cs/>
        </w:rPr>
        <w:t>รายงานการประกันคุณภาพภายในระดับหลักสูตร</w:t>
      </w:r>
    </w:p>
    <w:p w:rsidR="001972FA" w:rsidRPr="001972FA" w:rsidRDefault="001972FA" w:rsidP="008A7A8A">
      <w:pPr>
        <w:pStyle w:val="Default"/>
        <w:rPr>
          <w:rFonts w:ascii="TH SarabunPSK" w:hAnsi="TH SarabunPSK" w:cs="TH SarabunPSK"/>
          <w:color w:val="FF0000"/>
          <w:cs/>
        </w:rPr>
      </w:pPr>
    </w:p>
    <w:p w:rsidR="008A7A8A" w:rsidRDefault="008D747A" w:rsidP="008A7A8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</w:t>
      </w:r>
      <w:r w:rsidR="00A44E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6 สิ่งสนับสนุนการเรียนรู้ </w:t>
      </w:r>
    </w:p>
    <w:p w:rsidR="008D747A" w:rsidRDefault="008D747A" w:rsidP="008D747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6.1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สิ่งสนับสนุนการเรียนรู้  </w:t>
      </w:r>
    </w:p>
    <w:p w:rsidR="008D747A" w:rsidRDefault="008D747A" w:rsidP="008D747A">
      <w:pPr>
        <w:rPr>
          <w:rStyle w:val="a5"/>
          <w:rFonts w:ascii="TH SarabunPSK" w:hAnsi="TH SarabunPSK" w:cs="TH SarabunPSK"/>
          <w:color w:val="FF0000"/>
          <w:sz w:val="32"/>
          <w:szCs w:val="32"/>
        </w:rPr>
      </w:pPr>
      <w:r>
        <w:rPr>
          <w:rStyle w:val="a5"/>
          <w:rFonts w:ascii="TH SarabunPSK" w:hAnsi="TH SarabunPSK" w:cs="TH SarabunPSK"/>
          <w:color w:val="FF0000"/>
          <w:sz w:val="32"/>
          <w:szCs w:val="32"/>
          <w:cs/>
        </w:rPr>
        <w:t xml:space="preserve">หลักสูตรระบุสิ่งสนับสนุนการเรียนรู้ที่จำเป็นสำหรับหลักสูตรให้ชัดเจนไม่ต้องพิจารณาสิ่งสนับสนุนทั่วไป เช่น ห้องเรียน เครื่องฉาย </w:t>
      </w:r>
      <w:r>
        <w:rPr>
          <w:rStyle w:val="a5"/>
          <w:rFonts w:ascii="TH SarabunPSK" w:hAnsi="TH SarabunPSK" w:cs="TH SarabunPSK"/>
          <w:color w:val="FF0000"/>
          <w:sz w:val="32"/>
          <w:szCs w:val="32"/>
        </w:rPr>
        <w:t xml:space="preserve">LCD </w:t>
      </w:r>
      <w:r>
        <w:rPr>
          <w:rStyle w:val="a5"/>
          <w:rFonts w:ascii="TH SarabunPSK" w:hAnsi="TH SarabunPSK" w:cs="TH SarabunPSK" w:hint="cs"/>
          <w:color w:val="FF0000"/>
          <w:sz w:val="32"/>
          <w:szCs w:val="32"/>
          <w:cs/>
        </w:rPr>
        <w:t>เป็นต้น</w:t>
      </w:r>
    </w:p>
    <w:p w:rsidR="00E24F6E" w:rsidRDefault="00E24F6E" w:rsidP="008D747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D747A" w:rsidRPr="00E653FE" w:rsidRDefault="008D747A" w:rsidP="008D747A">
      <w:pPr>
        <w:rPr>
          <w:rFonts w:ascii="TH SarabunPSK" w:hAnsi="TH SarabunPSK" w:cs="TH SarabunPSK"/>
          <w:b/>
          <w:bCs/>
          <w:sz w:val="32"/>
          <w:szCs w:val="32"/>
        </w:rPr>
      </w:pPr>
      <w:r w:rsidRPr="00E653F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ประเด็นตัวบ่งชี้</w:t>
      </w:r>
      <w:r w:rsidR="00E653FE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8D747A" w:rsidRDefault="00E653FE" w:rsidP="008D74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8D747A">
        <w:rPr>
          <w:rFonts w:ascii="TH SarabunPSK" w:hAnsi="TH SarabunPSK" w:cs="TH SarabunPSK" w:hint="cs"/>
          <w:sz w:val="32"/>
          <w:szCs w:val="32"/>
          <w:cs/>
        </w:rPr>
        <w:t>1. ระบบการดำเนินงานของภาควิชา/คณะ/สถาบันโดยมีส่วนร่วมของอาจารย์ประจำหลักสูตรเพื่อให้มีสิ่ง</w:t>
      </w:r>
      <w:r w:rsidR="008D747A">
        <w:rPr>
          <w:rFonts w:ascii="TH SarabunPSK" w:hAnsi="TH SarabunPSK" w:cs="TH SarabunPSK"/>
          <w:sz w:val="32"/>
          <w:szCs w:val="32"/>
        </w:rPr>
        <w:t xml:space="preserve">  </w:t>
      </w:r>
      <w:r w:rsidR="008D747A">
        <w:rPr>
          <w:rFonts w:ascii="TH SarabunPSK" w:hAnsi="TH SarabunPSK" w:cs="TH SarabunPSK" w:hint="cs"/>
          <w:sz w:val="32"/>
          <w:szCs w:val="32"/>
          <w:cs/>
        </w:rPr>
        <w:t>สนับสนุนการเรียนรู้</w:t>
      </w:r>
    </w:p>
    <w:p w:rsidR="008D747A" w:rsidRDefault="008D747A" w:rsidP="008D74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E653FE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2. จำนวนสิ่งสนับสนุนการเรียนรู้ที่เพียงพอและเหมาะสมต่อการจัดการเรียนการสอน</w:t>
      </w:r>
    </w:p>
    <w:p w:rsidR="008D747A" w:rsidRDefault="008D747A" w:rsidP="008D74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E653FE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747A" w:rsidTr="008D747A">
        <w:tc>
          <w:tcPr>
            <w:tcW w:w="9350" w:type="dxa"/>
          </w:tcPr>
          <w:p w:rsidR="008D747A" w:rsidRPr="00CD497B" w:rsidRDefault="008D747A" w:rsidP="008D74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49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  <w:r w:rsidR="00CD49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3B238A" w:rsidRDefault="002379F5" w:rsidP="008D747A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1. </w:t>
            </w:r>
            <w:r w:rsidR="008D747A" w:rsidRPr="002379F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หลักสูตรมีส่วนร่วมในการเสนอสิ่งสนับสนุนการเรียนรู้ต่อภาควิชา/คณะ/สถาบัน</w:t>
            </w:r>
          </w:p>
          <w:p w:rsidR="002379F5" w:rsidRPr="002379F5" w:rsidRDefault="002379F5" w:rsidP="008D747A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2</w:t>
            </w:r>
            <w:r w:rsidRPr="002379F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 หลักสูตรมีสิ่งสนับสนุนการเรียนรู้ที่ใช้ในการจัดการเรียนการสอน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ที่เพียงพอ</w:t>
            </w:r>
            <w:r w:rsidR="004F1D19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4F1D19" w:rsidRPr="002379F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ทันเวล</w:t>
            </w:r>
            <w:r w:rsidR="004F1D19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และเหมาะสมต่อการจัดการเรียนการสอน </w:t>
            </w:r>
          </w:p>
          <w:p w:rsidR="008D747A" w:rsidRDefault="008D747A" w:rsidP="008D747A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2379F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 </w:t>
            </w:r>
            <w:r w:rsidR="002379F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3</w:t>
            </w:r>
            <w:r w:rsidRPr="002379F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. </w:t>
            </w:r>
            <w:r w:rsidR="002379F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ผล</w:t>
            </w:r>
            <w:r w:rsidRPr="002379F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การประเมินความพึงพอใจของนักศึกษาและอาจารย์ต่อสิ่งสนับสนุนการเรียนรู้ในทุกปีการศึกษา</w:t>
            </w:r>
            <w:r w:rsidR="002379F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และผลการประเมินดีขึ้นอย่างน้อย 3 ปีต่อเนื่อง</w:t>
            </w:r>
          </w:p>
          <w:p w:rsidR="00CD497B" w:rsidRDefault="00CD497B" w:rsidP="00CD49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49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เกณฑ์/เครื่องมือการประเมิน </w:t>
            </w:r>
            <w:r w:rsidRPr="00DD49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</w:p>
          <w:p w:rsidR="003B238A" w:rsidRDefault="003B238A" w:rsidP="002D3713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คำสั่งแต่งตั้งการเป็นกรรมการ/แบบเสนองบประมาณจัดซื้อสิ่งสนับสนุนการเรียนรู้</w:t>
            </w:r>
          </w:p>
          <w:p w:rsidR="004F1D19" w:rsidRDefault="003B238A" w:rsidP="002D3713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ฐานข้อมูลความต้องการสิ่งสนับสนุนการเรียนรู้</w:t>
            </w:r>
            <w:r w:rsidR="004F1D19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ที่กำหนดในมอ.2</w:t>
            </w:r>
          </w:p>
          <w:p w:rsidR="00CD497B" w:rsidRPr="003B238A" w:rsidRDefault="004F1D19" w:rsidP="002D3713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lastRenderedPageBreak/>
              <w:t>แบบประเมินความพึงพอใจของนักศึกษา อาจารย์ที่มีต่อสิ่งสนับสนุนการเรียนรู้</w:t>
            </w:r>
            <w:r w:rsidR="00CD497B" w:rsidRPr="003B238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</w:p>
          <w:p w:rsidR="008D747A" w:rsidRPr="005A02AF" w:rsidRDefault="008D747A" w:rsidP="008D747A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CD4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="00CD49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</w:p>
          <w:p w:rsidR="00A3608C" w:rsidRPr="005A02AF" w:rsidRDefault="002D3713" w:rsidP="002D3713">
            <w:pPr>
              <w:pStyle w:val="a4"/>
              <w:numPr>
                <w:ilvl w:val="0"/>
                <w:numId w:val="12"/>
              </w:numPr>
              <w:spacing w:line="21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5A02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ใช้กระบวนการระบบและกลไกเดิมจากปีการศึกษา 2563  และมีการปรับปรุงกระบวนการเพื่อ</w:t>
            </w:r>
          </w:p>
          <w:p w:rsidR="002D3713" w:rsidRPr="00A3608C" w:rsidRDefault="002D3713" w:rsidP="00A3608C">
            <w:pPr>
              <w:spacing w:line="216" w:lineRule="auto"/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</w:pPr>
            <w:r w:rsidRPr="005A02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ดำเนินการในปีการศึกษา 256</w:t>
            </w:r>
            <w:r w:rsidRPr="005A02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5A02A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</w:t>
            </w:r>
            <w:r w:rsidRPr="00A3608C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คือ การเพิ่มกระบวนการจัดหาสิ่งสนับสนุนการเรียนรู้ที่เป็นแหล่งเรียนรู้ภายนอก เพื่อ</w:t>
            </w:r>
            <w:r w:rsidR="00A3608C" w:rsidRPr="00A3608C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พัฒนาคุณภาพการจัดการเรียนการสอนในรูปแบบ ออนไลน์ </w:t>
            </w:r>
          </w:p>
          <w:p w:rsidR="00E24F6E" w:rsidRDefault="005A02AF" w:rsidP="00A3608C">
            <w:pPr>
              <w:spacing w:line="216" w:lineRule="auto"/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2.  </w:t>
            </w:r>
            <w:r w:rsidR="002D3713" w:rsidRPr="005A02A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การดำเนินงานในปีการศึกษา 256</w:t>
            </w:r>
            <w:r w:rsidR="002D3713" w:rsidRPr="005A02A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  <w:t>4</w:t>
            </w:r>
            <w:r w:rsidR="002D3713" w:rsidRPr="005A02AF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  <w:lang w:eastAsia="en-US"/>
              </w:rPr>
              <w:t xml:space="preserve">   </w:t>
            </w:r>
            <w:r w:rsidR="002D3713" w:rsidRPr="005A02A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มีการดำเนินการตามระบบและกลไก</w:t>
            </w:r>
            <w:r w:rsidR="008D747A" w:rsidRPr="005A02A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ปีการศึกษา 256</w:t>
            </w:r>
            <w:r w:rsidR="00E24F6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4</w:t>
            </w:r>
            <w:r w:rsidR="008D747A" w:rsidRPr="005A02A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E24F6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ดังนี้</w:t>
            </w:r>
          </w:p>
          <w:p w:rsidR="00E24F6E" w:rsidRPr="00E24F6E" w:rsidRDefault="00E24F6E" w:rsidP="00E24F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2</w:t>
            </w:r>
            <w:r w:rsidRPr="00E24F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E24F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D747A" w:rsidRDefault="00E24F6E" w:rsidP="00A3608C">
            <w:pPr>
              <w:spacing w:line="216" w:lineRule="auto"/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    </w:t>
            </w:r>
            <w:r w:rsidR="008D747A" w:rsidRPr="005A02A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หลักสูตร</w:t>
            </w:r>
            <w:r w:rsidR="008D747A" w:rsidRPr="00A3608C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มีการเสนอขอสิ่งสนับสนุนการเรียนรู้เพื่อใช้ในการเรียนการสอนจำนวน.....รายการ ประกอบด้วย.............................................................................................................................และได้รับงบประมาณในการจัดหาสิ่งสนับสนุนการเรียนรู้ที่เป็นไปตามเป้าประสงค์ คือ....................................................</w:t>
            </w:r>
            <w:r w:rsidR="00A3608C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รวมถึงการเพิ่มแหล่งเรียนรู้จากภายนอกที่เอื้ออำนวยต่อการจัดการเรียนการสอนแบบออนไลน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์</w:t>
            </w:r>
            <w:r w:rsidR="00A3608C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คือ ............................................ใช้เป็นสิ่งสนับสนุนการเรียนรู้รายวิชา...................................................ที่จัดการเรียนการสอนในรูปแบบ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............................................</w:t>
            </w:r>
            <w:r w:rsidR="00A3608C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</w:t>
            </w:r>
          </w:p>
          <w:p w:rsidR="005A02AF" w:rsidRDefault="005A02AF" w:rsidP="005A02AF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กระบวนการดำเนินการ</w:t>
            </w:r>
            <w:r w:rsidR="00E24F6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มีดังนี้ 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</w:p>
          <w:p w:rsidR="005A02AF" w:rsidRDefault="005A02AF" w:rsidP="005A02AF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การประเมินกระบวนการใช้วิธี.......................................................................................................</w:t>
            </w:r>
          </w:p>
          <w:p w:rsidR="00E24F6E" w:rsidRDefault="00E24F6E" w:rsidP="00E24F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E24F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E24F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E24F6E" w:rsidRDefault="00E24F6E" w:rsidP="00E24F6E">
            <w:pPr>
              <w:spacing w:line="216" w:lineRule="auto"/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    </w:t>
            </w:r>
            <w:r w:rsidRPr="005A02A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หลักสูตร</w:t>
            </w:r>
            <w:r w:rsidR="00F8020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สำรวจ</w:t>
            </w:r>
            <w:r w:rsidR="00F8020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จำนวนและการบำรุงรักษาให้</w:t>
            </w:r>
            <w:r w:rsidRPr="00A3608C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สิ่งสนับสนุนการเรียนรู้</w:t>
            </w:r>
            <w:r w:rsidR="00F8020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มีใช้ใน</w:t>
            </w:r>
            <w:r w:rsidRPr="00A3608C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การเรียนการสอน</w:t>
            </w:r>
            <w:r w:rsidR="008A17D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ทุกปีการศึกษา</w:t>
            </w:r>
            <w:r w:rsidR="00F8020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อย่างเพียงพอ</w:t>
            </w:r>
            <w:r w:rsidR="008A17D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รวมถึง</w:t>
            </w:r>
            <w:r w:rsidR="00F8020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การจัดหา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แหล่งเรียนรู้จากภายนอกที่เอื้ออำนวยต่อการจัดการเรียนการสอน</w:t>
            </w:r>
            <w:r w:rsidR="00F8020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ได้อย่างเหมาะสมตรงกับรายวิชาที่สอนที่เปิดสอนในแต่ละภาคการศึกษา</w:t>
            </w:r>
          </w:p>
          <w:p w:rsidR="00E24F6E" w:rsidRDefault="00E24F6E" w:rsidP="00E24F6E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กระบวนการดำเนินการ มีดังนี้ ..................................................................................................................</w:t>
            </w:r>
          </w:p>
          <w:p w:rsidR="00E24F6E" w:rsidRPr="00F8020F" w:rsidRDefault="00E24F6E" w:rsidP="00E24F6E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การประเมินกระบวนการใช้วิธี.......................................................................................................</w:t>
            </w:r>
          </w:p>
          <w:p w:rsidR="00E24F6E" w:rsidRPr="00E24F6E" w:rsidRDefault="00E24F6E" w:rsidP="00E24F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F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2</w:t>
            </w:r>
            <w:r w:rsidRPr="00E24F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E24F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24F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  <w:p w:rsidR="00A3608C" w:rsidRPr="00F8020F" w:rsidRDefault="00F8020F" w:rsidP="00F8020F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    </w:t>
            </w:r>
            <w:r w:rsidR="008D747A" w:rsidRPr="00F8020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มี</w:t>
            </w:r>
            <w:r w:rsidR="00A3608C" w:rsidRPr="00F8020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การประเมิน</w:t>
            </w:r>
            <w:r w:rsidR="008D747A" w:rsidRPr="00F8020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ความพึงพอใจของนักศึกษาและอาจารย์ต่อสิ่งสนับสนุนการเรียนรู้ </w:t>
            </w:r>
            <w:r w:rsidR="00A3608C" w:rsidRPr="00F8020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และผลการประเมิน </w:t>
            </w:r>
          </w:p>
          <w:p w:rsidR="008D747A" w:rsidRDefault="00A3608C" w:rsidP="00A3608C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A3608C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สรุปได้ </w:t>
            </w:r>
            <w:r w:rsidR="008D747A" w:rsidRPr="00A3608C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ดังนี้</w:t>
            </w:r>
          </w:p>
          <w:p w:rsidR="00F8020F" w:rsidRDefault="00F8020F" w:rsidP="00A3608C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  <w:p w:rsidR="00E653FE" w:rsidRDefault="00E653FE" w:rsidP="00A3608C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  <w:p w:rsidR="00E653FE" w:rsidRDefault="00E653FE" w:rsidP="00A3608C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  <w:p w:rsidR="00E653FE" w:rsidRDefault="00E653FE" w:rsidP="00A3608C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  <w:p w:rsidR="00E653FE" w:rsidRDefault="00E653FE" w:rsidP="00A3608C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  <w:p w:rsidR="00E653FE" w:rsidRDefault="00E653FE" w:rsidP="00A3608C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  <w:p w:rsidR="00E653FE" w:rsidRPr="00A3608C" w:rsidRDefault="00E653FE" w:rsidP="00A3608C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  <w:tbl>
            <w:tblPr>
              <w:tblStyle w:val="a6"/>
              <w:tblW w:w="8403" w:type="dxa"/>
              <w:tblInd w:w="495" w:type="dxa"/>
              <w:tblLook w:val="04A0" w:firstRow="1" w:lastRow="0" w:firstColumn="1" w:lastColumn="0" w:noHBand="0" w:noVBand="1"/>
            </w:tblPr>
            <w:tblGrid>
              <w:gridCol w:w="2715"/>
              <w:gridCol w:w="900"/>
              <w:gridCol w:w="990"/>
              <w:gridCol w:w="900"/>
              <w:gridCol w:w="990"/>
              <w:gridCol w:w="900"/>
              <w:gridCol w:w="1008"/>
            </w:tblGrid>
            <w:tr w:rsidR="00A3608C" w:rsidTr="00A052A9">
              <w:trPr>
                <w:trHeight w:val="452"/>
              </w:trPr>
              <w:tc>
                <w:tcPr>
                  <w:tcW w:w="2715" w:type="dxa"/>
                  <w:vMerge w:val="restart"/>
                </w:tcPr>
                <w:p w:rsidR="00A3608C" w:rsidRDefault="00A3608C" w:rsidP="008D747A">
                  <w:pPr>
                    <w:pStyle w:val="a4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A3608C" w:rsidRDefault="00A3608C" w:rsidP="008D747A">
                  <w:pPr>
                    <w:pStyle w:val="a4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รายการประเมิน</w:t>
                  </w:r>
                </w:p>
              </w:tc>
              <w:tc>
                <w:tcPr>
                  <w:tcW w:w="5688" w:type="dxa"/>
                  <w:gridSpan w:val="6"/>
                </w:tcPr>
                <w:p w:rsidR="00A3608C" w:rsidRDefault="00A3608C" w:rsidP="008D747A">
                  <w:pPr>
                    <w:pStyle w:val="a4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ผลการประเมินปีการศึกษา</w:t>
                  </w:r>
                </w:p>
              </w:tc>
            </w:tr>
            <w:tr w:rsidR="00A3608C" w:rsidTr="00A052A9">
              <w:trPr>
                <w:trHeight w:val="452"/>
              </w:trPr>
              <w:tc>
                <w:tcPr>
                  <w:tcW w:w="2715" w:type="dxa"/>
                  <w:vMerge/>
                </w:tcPr>
                <w:p w:rsidR="00A3608C" w:rsidRDefault="00A3608C" w:rsidP="008D747A">
                  <w:pPr>
                    <w:pStyle w:val="a4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90" w:type="dxa"/>
                  <w:gridSpan w:val="2"/>
                </w:tcPr>
                <w:p w:rsidR="00A3608C" w:rsidRDefault="00A3608C" w:rsidP="008D747A">
                  <w:pPr>
                    <w:pStyle w:val="a4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2561</w:t>
                  </w:r>
                </w:p>
              </w:tc>
              <w:tc>
                <w:tcPr>
                  <w:tcW w:w="1890" w:type="dxa"/>
                  <w:gridSpan w:val="2"/>
                </w:tcPr>
                <w:p w:rsidR="00A3608C" w:rsidRDefault="00A3608C" w:rsidP="008D747A">
                  <w:pPr>
                    <w:pStyle w:val="a4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2562</w:t>
                  </w:r>
                </w:p>
              </w:tc>
              <w:tc>
                <w:tcPr>
                  <w:tcW w:w="1908" w:type="dxa"/>
                  <w:gridSpan w:val="2"/>
                </w:tcPr>
                <w:p w:rsidR="00A3608C" w:rsidRDefault="00A3608C" w:rsidP="008D747A">
                  <w:pPr>
                    <w:pStyle w:val="a4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2563</w:t>
                  </w:r>
                </w:p>
              </w:tc>
            </w:tr>
            <w:tr w:rsidR="00A3608C" w:rsidTr="00A052A9">
              <w:trPr>
                <w:trHeight w:val="452"/>
              </w:trPr>
              <w:tc>
                <w:tcPr>
                  <w:tcW w:w="2715" w:type="dxa"/>
                  <w:vMerge/>
                </w:tcPr>
                <w:p w:rsidR="00A3608C" w:rsidRDefault="00A3608C" w:rsidP="008D747A">
                  <w:pPr>
                    <w:pStyle w:val="a4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00" w:type="dxa"/>
                </w:tcPr>
                <w:p w:rsidR="00A3608C" w:rsidRDefault="00A3608C" w:rsidP="008D747A">
                  <w:pPr>
                    <w:pStyle w:val="a4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อาจารย์</w:t>
                  </w:r>
                </w:p>
              </w:tc>
              <w:tc>
                <w:tcPr>
                  <w:tcW w:w="990" w:type="dxa"/>
                </w:tcPr>
                <w:p w:rsidR="00A3608C" w:rsidRDefault="00A3608C" w:rsidP="008D747A">
                  <w:pPr>
                    <w:pStyle w:val="a4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นักศึกษา</w:t>
                  </w:r>
                </w:p>
              </w:tc>
              <w:tc>
                <w:tcPr>
                  <w:tcW w:w="900" w:type="dxa"/>
                </w:tcPr>
                <w:p w:rsidR="00A3608C" w:rsidRDefault="00A3608C" w:rsidP="008D747A">
                  <w:pPr>
                    <w:pStyle w:val="a4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อาจารย์</w:t>
                  </w:r>
                </w:p>
              </w:tc>
              <w:tc>
                <w:tcPr>
                  <w:tcW w:w="990" w:type="dxa"/>
                </w:tcPr>
                <w:p w:rsidR="00A3608C" w:rsidRDefault="00A3608C" w:rsidP="008D747A">
                  <w:pPr>
                    <w:pStyle w:val="a4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นักศึกษา</w:t>
                  </w:r>
                </w:p>
              </w:tc>
              <w:tc>
                <w:tcPr>
                  <w:tcW w:w="900" w:type="dxa"/>
                </w:tcPr>
                <w:p w:rsidR="00A3608C" w:rsidRDefault="00A3608C" w:rsidP="008D747A">
                  <w:pPr>
                    <w:pStyle w:val="a4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อาจารย์</w:t>
                  </w:r>
                </w:p>
              </w:tc>
              <w:tc>
                <w:tcPr>
                  <w:tcW w:w="1008" w:type="dxa"/>
                </w:tcPr>
                <w:p w:rsidR="00A3608C" w:rsidRDefault="00A3608C" w:rsidP="008D747A">
                  <w:pPr>
                    <w:pStyle w:val="a4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นักศึกษา</w:t>
                  </w:r>
                </w:p>
              </w:tc>
            </w:tr>
            <w:tr w:rsidR="008D747A" w:rsidTr="00A052A9">
              <w:trPr>
                <w:trHeight w:val="452"/>
              </w:trPr>
              <w:tc>
                <w:tcPr>
                  <w:tcW w:w="2715" w:type="dxa"/>
                </w:tcPr>
                <w:p w:rsidR="008D747A" w:rsidRDefault="008D747A" w:rsidP="008D747A">
                  <w:pPr>
                    <w:pStyle w:val="a4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00" w:type="dxa"/>
                </w:tcPr>
                <w:p w:rsidR="008D747A" w:rsidRDefault="008D747A" w:rsidP="008D747A">
                  <w:pPr>
                    <w:pStyle w:val="a4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8D747A" w:rsidRDefault="008D747A" w:rsidP="008D747A">
                  <w:pPr>
                    <w:pStyle w:val="a4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00" w:type="dxa"/>
                </w:tcPr>
                <w:p w:rsidR="008D747A" w:rsidRDefault="008D747A" w:rsidP="008D747A">
                  <w:pPr>
                    <w:pStyle w:val="a4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8D747A" w:rsidRDefault="008D747A" w:rsidP="008D747A">
                  <w:pPr>
                    <w:pStyle w:val="a4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00" w:type="dxa"/>
                </w:tcPr>
                <w:p w:rsidR="008D747A" w:rsidRDefault="008D747A" w:rsidP="008D747A">
                  <w:pPr>
                    <w:pStyle w:val="a4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08" w:type="dxa"/>
                </w:tcPr>
                <w:p w:rsidR="008D747A" w:rsidRDefault="008D747A" w:rsidP="008D747A">
                  <w:pPr>
                    <w:pStyle w:val="a4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D747A" w:rsidTr="00A052A9">
              <w:trPr>
                <w:trHeight w:val="452"/>
              </w:trPr>
              <w:tc>
                <w:tcPr>
                  <w:tcW w:w="2715" w:type="dxa"/>
                </w:tcPr>
                <w:p w:rsidR="008D747A" w:rsidRDefault="008D747A" w:rsidP="008D747A">
                  <w:pPr>
                    <w:pStyle w:val="a4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00" w:type="dxa"/>
                </w:tcPr>
                <w:p w:rsidR="008D747A" w:rsidRDefault="008D747A" w:rsidP="008D747A">
                  <w:pPr>
                    <w:pStyle w:val="a4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8D747A" w:rsidRDefault="008D747A" w:rsidP="008D747A">
                  <w:pPr>
                    <w:pStyle w:val="a4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00" w:type="dxa"/>
                </w:tcPr>
                <w:p w:rsidR="008D747A" w:rsidRDefault="008D747A" w:rsidP="008D747A">
                  <w:pPr>
                    <w:pStyle w:val="a4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8D747A" w:rsidRDefault="008D747A" w:rsidP="008D747A">
                  <w:pPr>
                    <w:pStyle w:val="a4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00" w:type="dxa"/>
                </w:tcPr>
                <w:p w:rsidR="008D747A" w:rsidRDefault="008D747A" w:rsidP="008D747A">
                  <w:pPr>
                    <w:pStyle w:val="a4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08" w:type="dxa"/>
                </w:tcPr>
                <w:p w:rsidR="008D747A" w:rsidRDefault="008D747A" w:rsidP="008D747A">
                  <w:pPr>
                    <w:pStyle w:val="a4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D747A" w:rsidTr="00A052A9">
              <w:trPr>
                <w:trHeight w:val="452"/>
              </w:trPr>
              <w:tc>
                <w:tcPr>
                  <w:tcW w:w="2715" w:type="dxa"/>
                </w:tcPr>
                <w:p w:rsidR="008D747A" w:rsidRDefault="008D747A" w:rsidP="008D747A">
                  <w:pPr>
                    <w:pStyle w:val="a4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ค่าเฉลี่ย</w:t>
                  </w:r>
                </w:p>
              </w:tc>
              <w:tc>
                <w:tcPr>
                  <w:tcW w:w="900" w:type="dxa"/>
                </w:tcPr>
                <w:p w:rsidR="008D747A" w:rsidRDefault="008D747A" w:rsidP="008D747A">
                  <w:pPr>
                    <w:pStyle w:val="a4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8D747A" w:rsidRDefault="008D747A" w:rsidP="008D747A">
                  <w:pPr>
                    <w:pStyle w:val="a4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00" w:type="dxa"/>
                </w:tcPr>
                <w:p w:rsidR="008D747A" w:rsidRDefault="008D747A" w:rsidP="008D747A">
                  <w:pPr>
                    <w:pStyle w:val="a4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8D747A" w:rsidRDefault="008D747A" w:rsidP="008D747A">
                  <w:pPr>
                    <w:pStyle w:val="a4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00" w:type="dxa"/>
                </w:tcPr>
                <w:p w:rsidR="008D747A" w:rsidRDefault="008D747A" w:rsidP="008D747A">
                  <w:pPr>
                    <w:pStyle w:val="a4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08" w:type="dxa"/>
                </w:tcPr>
                <w:p w:rsidR="008D747A" w:rsidRDefault="008D747A" w:rsidP="008D747A">
                  <w:pPr>
                    <w:pStyle w:val="a4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40E33" w:rsidRDefault="005A02AF" w:rsidP="005A02AF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</w:t>
            </w:r>
            <w:r w:rsidR="00240E3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 การวิเคราะห์ผลการประเมินความพึงพอใจที่นำมาสู่การปรับปรุงการใช้สิ่งสนับสนุนการเรียนรู้ใน</w:t>
            </w:r>
            <w:r w:rsidR="004C06D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แต่ละ</w:t>
            </w:r>
            <w:r w:rsidR="00240E3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ปีการศึกษา คือ..........................</w:t>
            </w:r>
          </w:p>
          <w:p w:rsidR="005A02AF" w:rsidRDefault="00240E33" w:rsidP="005A02AF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</w:t>
            </w:r>
            <w:r w:rsidR="005A02A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กระบวนการดำเนินการ</w:t>
            </w:r>
            <w:r w:rsidR="00F8020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มีดังนี้</w:t>
            </w:r>
            <w:r w:rsidR="005A02A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</w:p>
          <w:p w:rsidR="00B26429" w:rsidRPr="00E653FE" w:rsidRDefault="005A02AF" w:rsidP="008D747A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การประเมินกระบวนการใช้วิธี.......................................................................................................</w:t>
            </w:r>
          </w:p>
          <w:p w:rsidR="008D747A" w:rsidRDefault="008D747A" w:rsidP="008D74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0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สรุปผลการดำเนินงาน</w:t>
            </w:r>
            <w:r w:rsidR="00A360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0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B26429" w:rsidRPr="00B26429" w:rsidRDefault="00B26429" w:rsidP="00B26429">
            <w:pPr>
              <w:pStyle w:val="a4"/>
              <w:numPr>
                <w:ilvl w:val="0"/>
                <w:numId w:val="1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4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ความสำเร็จตามค่าเป้าหมาย</w:t>
            </w:r>
            <w:r w:rsidRPr="00B264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Pr="00B26429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 </w:t>
            </w:r>
          </w:p>
          <w:p w:rsidR="00B26429" w:rsidRPr="002D3713" w:rsidRDefault="00B26429" w:rsidP="00B26429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486E07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สำเร็จตามเป้าหมาย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2D3713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</w:p>
          <w:p w:rsidR="00B26429" w:rsidRPr="00B26429" w:rsidRDefault="00B26429" w:rsidP="00B26429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B26429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อาจารย์ในหลักสูตรมีส่วนร่วมเป็นกรรมการ/เสนอสิ่งสนับสนุนการเรียนต่อคณะ </w:t>
            </w:r>
          </w:p>
          <w:p w:rsidR="00B26429" w:rsidRDefault="00B26429" w:rsidP="00B26429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หลักสูตรมีฐานข้อมูลสิ่งสนับสนุนการเรียนรู้ตาม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อ.2 / แผนการจัดหาสิ่งสนับสนุนการเรียนรู้</w:t>
            </w:r>
          </w:p>
          <w:p w:rsidR="00B26429" w:rsidRPr="002D3713" w:rsidRDefault="00B26429" w:rsidP="00B26429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ผลการประเมินความพึงพอใจของนักศึกษา</w:t>
            </w:r>
            <w:r w:rsidRPr="004F1D19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อาจารย์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ที่มีต่อสิ่งสนับสนุนการเรียนรู้ดีขึ้นอย่างน้อย3ปีต่อเนื่อง</w:t>
            </w:r>
            <w:r w:rsidRPr="002D371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   </w:t>
            </w:r>
          </w:p>
          <w:p w:rsidR="00B26429" w:rsidRPr="002D3713" w:rsidRDefault="00B26429" w:rsidP="00B26429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486E07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ไม่สำเร็จตามเป้าหมาย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2D3713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</w:p>
          <w:p w:rsidR="00B26429" w:rsidRPr="002D3713" w:rsidRDefault="00B26429" w:rsidP="00B26429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2D371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อาจารย์ไม่มีส่วนร่วมในการจัดหาสิ่งสนับสนุนการเรียนรู้</w:t>
            </w:r>
          </w:p>
          <w:p w:rsidR="00B26429" w:rsidRPr="00B26429" w:rsidRDefault="00B26429" w:rsidP="00B26429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proofErr w:type="spellStart"/>
            <w:r w:rsidRPr="00B26429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Pr="00B26429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อ.2 ไม่มีข้อมูลสิ่งสนับสนุนการเรียนรู้ /ไม่มีแผนการจัดหาสิ่งสนับสนุนการเรียนรู้</w:t>
            </w:r>
          </w:p>
          <w:p w:rsidR="00B26429" w:rsidRPr="00E653FE" w:rsidRDefault="00B26429" w:rsidP="00B26429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ผลการประเมินความพึงพอใจของนักศึกษา</w:t>
            </w:r>
            <w:r w:rsidRPr="004F1D19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อาจารย์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ที่มีต่อสิ่งสนับสนุนการเรียนรู้ไม่ดีขึ้นอย่างต่อเนื่อง</w:t>
            </w:r>
            <w:r w:rsidRPr="002D371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 </w:t>
            </w:r>
          </w:p>
          <w:p w:rsidR="00B26429" w:rsidRPr="00E653FE" w:rsidRDefault="00B26429" w:rsidP="00B26429">
            <w:pPr>
              <w:spacing w:line="216" w:lineRule="auto"/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2. </w:t>
            </w:r>
            <w:r w:rsidR="00C81E11" w:rsidRPr="00B2642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มีข้อคิดเห็นเพื่อการปรับปรุงในปีการศึกษาต่อไป</w:t>
            </w:r>
            <w:r w:rsidRPr="00B26429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  <w:lang w:eastAsia="en-US"/>
              </w:rPr>
              <w:t xml:space="preserve">   </w:t>
            </w:r>
            <w:r w:rsidR="00C81E11" w:rsidRPr="00B26429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ดังนี้</w:t>
            </w:r>
            <w:r w:rsidR="00C81E11" w:rsidRPr="00B26429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  <w:t>......................................................................</w:t>
            </w:r>
          </w:p>
          <w:p w:rsidR="00B26429" w:rsidRPr="00B26429" w:rsidRDefault="00B26429" w:rsidP="00B26429">
            <w:pPr>
              <w:spacing w:line="216" w:lineRule="auto"/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3. </w:t>
            </w:r>
            <w:r w:rsidR="00C81E11" w:rsidRPr="00B2642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มีผลจากการปรับปรุงที่ชัดเจนเป็นรูปธรรม</w:t>
            </w:r>
            <w:r w:rsidR="00C81E11" w:rsidRPr="00B26429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  <w:lang w:eastAsia="en-US"/>
              </w:rPr>
              <w:t xml:space="preserve"> </w:t>
            </w:r>
            <w:r w:rsidR="00C81E11" w:rsidRPr="00B26429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คือ ...............................................................................</w:t>
            </w:r>
          </w:p>
          <w:p w:rsidR="008D747A" w:rsidRPr="00E653FE" w:rsidRDefault="00B26429" w:rsidP="00E653FE">
            <w:pPr>
              <w:spacing w:line="216" w:lineRule="auto"/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4. </w:t>
            </w:r>
            <w:r w:rsidR="00671742" w:rsidRPr="00B2642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มีแนวปฏิบัติที่ดีที่มีหลักฐานยืนยันและกรรมการผู้ตรวจประเมินให้เหตุผลแนวปฏิบัติได้ชัดเจน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B26429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ดังนี้</w:t>
            </w:r>
            <w:r w:rsidR="00671742" w:rsidRPr="00B26429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.....................</w:t>
            </w:r>
          </w:p>
          <w:p w:rsidR="00B26429" w:rsidRPr="00755184" w:rsidRDefault="00B26429" w:rsidP="00B264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6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8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82"/>
              <w:gridCol w:w="2571"/>
            </w:tblGrid>
            <w:tr w:rsidR="00B26429" w:rsidTr="00A052A9">
              <w:trPr>
                <w:trHeight w:val="345"/>
              </w:trPr>
              <w:tc>
                <w:tcPr>
                  <w:tcW w:w="6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B26429" w:rsidRDefault="00B26429" w:rsidP="00B26429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B26429" w:rsidRPr="00857038" w:rsidRDefault="00B26429" w:rsidP="00B26429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5703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  <w:r w:rsidRPr="0085703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ประเมินตนเอง</w:t>
                  </w:r>
                </w:p>
              </w:tc>
            </w:tr>
            <w:tr w:rsidR="00B26429" w:rsidTr="00A052A9">
              <w:trPr>
                <w:trHeight w:val="480"/>
              </w:trPr>
              <w:tc>
                <w:tcPr>
                  <w:tcW w:w="6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429" w:rsidRDefault="00B26429" w:rsidP="00B2642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ตัวบ่งชี้ที่ 6.1 สิ่งสนับสนุนการเรียนรู้</w:t>
                  </w: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429" w:rsidRDefault="00B26429" w:rsidP="00B26429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B26429" w:rsidTr="00A052A9">
              <w:trPr>
                <w:trHeight w:val="372"/>
              </w:trPr>
              <w:tc>
                <w:tcPr>
                  <w:tcW w:w="6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429" w:rsidRDefault="00B26429" w:rsidP="00B26429">
                  <w:pPr>
                    <w:pStyle w:val="Defaul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เฉลี่ย</w:t>
                  </w: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429" w:rsidRDefault="00B26429" w:rsidP="00B26429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1972FA" w:rsidRPr="004F2D52" w:rsidRDefault="001972FA" w:rsidP="001972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D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การวิเคราะห์ผลการ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  <w:r w:rsidRPr="004F2D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F2D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1972FA" w:rsidRPr="00EF6E5F" w:rsidRDefault="001972FA" w:rsidP="001972FA">
            <w:pPr>
              <w:pStyle w:val="a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E55B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จุดเด่น </w:t>
            </w:r>
            <w:r w:rsidRPr="004E55B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-</w:t>
            </w:r>
            <w:r w:rsidRPr="00EF6E5F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</w:p>
          <w:p w:rsidR="005613B9" w:rsidRDefault="001972FA" w:rsidP="001972FA">
            <w:pPr>
              <w:pStyle w:val="a4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4E55B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จุด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อ่อน</w:t>
            </w:r>
            <w:r w:rsidRPr="004E55B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ต้อง</w:t>
            </w:r>
            <w:r w:rsidRPr="004E55B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พัฒนา</w:t>
            </w:r>
            <w:r w:rsidRPr="004E55B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  <w:t xml:space="preserve"> :</w:t>
            </w:r>
            <w:r w:rsidRPr="004E55B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  </w:t>
            </w:r>
            <w:r w:rsidRPr="006E61D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หลักสูตรควร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นำ</w:t>
            </w:r>
            <w:r w:rsidRPr="006E61D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วิเคราะห์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การวิเคราะห์ความพึงพอใจของนักศึกษาและอาจารย์</w:t>
            </w:r>
          </w:p>
          <w:p w:rsidR="008D747A" w:rsidRPr="00B26429" w:rsidRDefault="001972FA" w:rsidP="008A7A8A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5613B9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ต่อสิ่งสนับสนุนการเรียนรู้มาเป็นประโยชน์ต่อการจัดหาสิ่งสนับสนุนการเรียนรู้ที่เหมาะสม</w:t>
            </w:r>
            <w:r w:rsidR="005613B9" w:rsidRPr="005613B9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กับการปรับปรุงกลยุทธ์การสอนที่ต้องทันต่อสถานะการณ์การเปลี่ยนแปลงของสังคมและโลก</w:t>
            </w:r>
          </w:p>
        </w:tc>
      </w:tr>
    </w:tbl>
    <w:p w:rsidR="008D747A" w:rsidRDefault="008D747A" w:rsidP="008A7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747A" w:rsidRDefault="008D747A" w:rsidP="008A7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747A" w:rsidRDefault="008D747A" w:rsidP="008A7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653FE" w:rsidRDefault="00E653FE" w:rsidP="008A7A8A">
      <w:pPr>
        <w:rPr>
          <w:rFonts w:ascii="TH SarabunPSK" w:hAnsi="TH SarabunPSK" w:cs="TH SarabunPSK"/>
          <w:sz w:val="32"/>
          <w:szCs w:val="32"/>
        </w:rPr>
      </w:pPr>
    </w:p>
    <w:p w:rsidR="008837D0" w:rsidRDefault="008837D0" w:rsidP="008A7A8A">
      <w:pPr>
        <w:rPr>
          <w:rFonts w:ascii="TH SarabunPSK" w:hAnsi="TH SarabunPSK" w:cs="TH SarabunPSK"/>
          <w:sz w:val="32"/>
          <w:szCs w:val="32"/>
        </w:rPr>
      </w:pPr>
    </w:p>
    <w:p w:rsidR="008837D0" w:rsidRDefault="008837D0" w:rsidP="008A7A8A">
      <w:pPr>
        <w:rPr>
          <w:rFonts w:ascii="TH SarabunPSK" w:hAnsi="TH SarabunPSK" w:cs="TH SarabunPSK"/>
          <w:sz w:val="32"/>
          <w:szCs w:val="32"/>
        </w:rPr>
      </w:pPr>
    </w:p>
    <w:p w:rsidR="008837D0" w:rsidRDefault="008837D0" w:rsidP="008A7A8A">
      <w:pPr>
        <w:rPr>
          <w:rFonts w:ascii="TH SarabunPSK" w:hAnsi="TH SarabunPSK" w:cs="TH SarabunPSK"/>
          <w:sz w:val="32"/>
          <w:szCs w:val="32"/>
        </w:rPr>
      </w:pPr>
    </w:p>
    <w:p w:rsidR="008837D0" w:rsidRDefault="008837D0" w:rsidP="008A7A8A">
      <w:pPr>
        <w:rPr>
          <w:rFonts w:ascii="TH SarabunPSK" w:hAnsi="TH SarabunPSK" w:cs="TH SarabunPSK"/>
          <w:sz w:val="32"/>
          <w:szCs w:val="32"/>
        </w:rPr>
      </w:pPr>
    </w:p>
    <w:p w:rsidR="008837D0" w:rsidRDefault="008837D0" w:rsidP="008A7A8A">
      <w:pPr>
        <w:rPr>
          <w:rFonts w:ascii="TH SarabunPSK" w:hAnsi="TH SarabunPSK" w:cs="TH SarabunPSK"/>
          <w:sz w:val="32"/>
          <w:szCs w:val="32"/>
        </w:rPr>
      </w:pPr>
    </w:p>
    <w:p w:rsidR="008837D0" w:rsidRDefault="008837D0" w:rsidP="008A7A8A">
      <w:pPr>
        <w:rPr>
          <w:rFonts w:ascii="TH SarabunPSK" w:hAnsi="TH SarabunPSK" w:cs="TH SarabunPSK"/>
          <w:sz w:val="32"/>
          <w:szCs w:val="32"/>
        </w:rPr>
      </w:pPr>
    </w:p>
    <w:p w:rsidR="008837D0" w:rsidRDefault="008837D0" w:rsidP="008A7A8A">
      <w:pPr>
        <w:rPr>
          <w:rFonts w:ascii="TH SarabunPSK" w:hAnsi="TH SarabunPSK" w:cs="TH SarabunPSK"/>
          <w:sz w:val="32"/>
          <w:szCs w:val="32"/>
        </w:rPr>
      </w:pPr>
    </w:p>
    <w:p w:rsidR="008837D0" w:rsidRDefault="008837D0" w:rsidP="008A7A8A">
      <w:pPr>
        <w:rPr>
          <w:rFonts w:ascii="TH SarabunPSK" w:hAnsi="TH SarabunPSK" w:cs="TH SarabunPSK"/>
          <w:sz w:val="32"/>
          <w:szCs w:val="32"/>
        </w:rPr>
      </w:pPr>
    </w:p>
    <w:p w:rsidR="008837D0" w:rsidRDefault="008837D0" w:rsidP="008A7A8A">
      <w:pPr>
        <w:rPr>
          <w:rFonts w:ascii="TH SarabunPSK" w:hAnsi="TH SarabunPSK" w:cs="TH SarabunPSK"/>
          <w:sz w:val="32"/>
          <w:szCs w:val="32"/>
        </w:rPr>
      </w:pPr>
    </w:p>
    <w:p w:rsidR="008837D0" w:rsidRDefault="008837D0" w:rsidP="008A7A8A">
      <w:pPr>
        <w:rPr>
          <w:rFonts w:ascii="TH SarabunPSK" w:hAnsi="TH SarabunPSK" w:cs="TH SarabunPSK"/>
          <w:sz w:val="32"/>
          <w:szCs w:val="32"/>
        </w:rPr>
      </w:pPr>
    </w:p>
    <w:p w:rsidR="008837D0" w:rsidRDefault="008837D0" w:rsidP="008A7A8A">
      <w:pPr>
        <w:rPr>
          <w:rFonts w:ascii="TH SarabunPSK" w:hAnsi="TH SarabunPSK" w:cs="TH SarabunPSK"/>
          <w:sz w:val="32"/>
          <w:szCs w:val="32"/>
        </w:rPr>
      </w:pPr>
    </w:p>
    <w:p w:rsidR="008837D0" w:rsidRDefault="008837D0" w:rsidP="008A7A8A">
      <w:pPr>
        <w:rPr>
          <w:rFonts w:ascii="TH SarabunPSK" w:hAnsi="TH SarabunPSK" w:cs="TH SarabunPSK"/>
          <w:sz w:val="32"/>
          <w:szCs w:val="32"/>
        </w:rPr>
      </w:pPr>
    </w:p>
    <w:p w:rsidR="008837D0" w:rsidRDefault="008837D0" w:rsidP="008A7A8A">
      <w:pPr>
        <w:rPr>
          <w:rFonts w:ascii="TH SarabunPSK" w:hAnsi="TH SarabunPSK" w:cs="TH SarabunPSK"/>
          <w:sz w:val="32"/>
          <w:szCs w:val="32"/>
        </w:rPr>
      </w:pPr>
    </w:p>
    <w:p w:rsidR="008837D0" w:rsidRDefault="008837D0" w:rsidP="008A7A8A">
      <w:pPr>
        <w:rPr>
          <w:rFonts w:ascii="TH SarabunPSK" w:hAnsi="TH SarabunPSK" w:cs="TH SarabunPSK"/>
          <w:sz w:val="32"/>
          <w:szCs w:val="32"/>
        </w:rPr>
      </w:pPr>
    </w:p>
    <w:p w:rsidR="008837D0" w:rsidRDefault="008837D0" w:rsidP="008A7A8A">
      <w:pPr>
        <w:rPr>
          <w:rFonts w:ascii="TH SarabunPSK" w:hAnsi="TH SarabunPSK" w:cs="TH SarabunPSK"/>
          <w:sz w:val="32"/>
          <w:szCs w:val="32"/>
        </w:rPr>
      </w:pPr>
    </w:p>
    <w:p w:rsidR="008837D0" w:rsidRDefault="008837D0" w:rsidP="008A7A8A">
      <w:pPr>
        <w:rPr>
          <w:rFonts w:ascii="TH SarabunPSK" w:hAnsi="TH SarabunPSK" w:cs="TH SarabunPSK"/>
          <w:sz w:val="32"/>
          <w:szCs w:val="32"/>
        </w:rPr>
      </w:pPr>
    </w:p>
    <w:p w:rsidR="008837D0" w:rsidRDefault="008837D0" w:rsidP="008A7A8A">
      <w:pPr>
        <w:rPr>
          <w:rFonts w:ascii="TH SarabunPSK" w:hAnsi="TH SarabunPSK" w:cs="TH SarabunPSK"/>
          <w:sz w:val="32"/>
          <w:szCs w:val="32"/>
        </w:rPr>
      </w:pPr>
    </w:p>
    <w:p w:rsidR="008837D0" w:rsidRDefault="008837D0" w:rsidP="008A7A8A">
      <w:pPr>
        <w:rPr>
          <w:rFonts w:ascii="TH SarabunPSK" w:hAnsi="TH SarabunPSK" w:cs="TH SarabunPSK"/>
          <w:sz w:val="32"/>
          <w:szCs w:val="32"/>
        </w:rPr>
      </w:pPr>
    </w:p>
    <w:p w:rsidR="008837D0" w:rsidRDefault="008837D0" w:rsidP="008A7A8A">
      <w:pPr>
        <w:rPr>
          <w:rFonts w:ascii="TH SarabunPSK" w:hAnsi="TH SarabunPSK" w:cs="TH SarabunPSK"/>
          <w:sz w:val="32"/>
          <w:szCs w:val="32"/>
        </w:rPr>
      </w:pPr>
    </w:p>
    <w:p w:rsidR="008837D0" w:rsidRDefault="008837D0" w:rsidP="008A7A8A">
      <w:pPr>
        <w:rPr>
          <w:rFonts w:ascii="TH SarabunPSK" w:hAnsi="TH SarabunPSK" w:cs="TH SarabunPSK"/>
          <w:sz w:val="32"/>
          <w:szCs w:val="32"/>
        </w:rPr>
      </w:pPr>
    </w:p>
    <w:p w:rsidR="008837D0" w:rsidRDefault="008837D0" w:rsidP="008A7A8A">
      <w:pPr>
        <w:rPr>
          <w:rFonts w:ascii="TH SarabunPSK" w:hAnsi="TH SarabunPSK" w:cs="TH SarabunPSK" w:hint="cs"/>
          <w:sz w:val="32"/>
          <w:szCs w:val="32"/>
        </w:rPr>
      </w:pPr>
    </w:p>
    <w:p w:rsidR="008A7A8A" w:rsidRDefault="008A7A8A" w:rsidP="008A7A8A">
      <w:pPr>
        <w:rPr>
          <w:rFonts w:ascii="TH SarabunPSK" w:hAnsi="TH SarabunPSK" w:cs="TH SarabunPSK"/>
          <w:sz w:val="32"/>
          <w:szCs w:val="32"/>
        </w:rPr>
      </w:pPr>
    </w:p>
    <w:p w:rsidR="008A7A8A" w:rsidRDefault="008A7A8A" w:rsidP="008A7A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-179070</wp:posOffset>
                </wp:positionV>
                <wp:extent cx="4800600" cy="489585"/>
                <wp:effectExtent l="32385" t="40005" r="34290" b="32385"/>
                <wp:wrapNone/>
                <wp:docPr id="2" name="สี่เหลี่ยมผืนผ้า: 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489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52A9" w:rsidRDefault="00A052A9" w:rsidP="008A7A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หมวดที่ 6 ข้อคิดเห็น และข้อเสนอแนะเกี่ยวกับคุณภาพหลักสูตรจากผู้ประเมิน</w:t>
                            </w:r>
                          </w:p>
                          <w:p w:rsidR="00A052A9" w:rsidRDefault="00A052A9" w:rsidP="008A7A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2" o:spid="_x0000_s1028" style="position:absolute;left:0;text-align:left;margin-left:58.05pt;margin-top:-14.1pt;width:378pt;height:3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" strokecolor="#4bacc6" strokeweight="5pt">
                <v:stroke linestyle="thickThin"/>
                <v:shadow color="#868686"/>
                <v:textbox>
                  <w:txbxContent>
                    <w:p w:rsidR="00A052A9" w:rsidRDefault="00A052A9" w:rsidP="008A7A8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หมวดที่ 6 ข้อคิดเห็น และข้อเสนอแนะเกี่ยวกับคุณภาพหลักสูตรจากผู้ประเมิน</w:t>
                      </w:r>
                    </w:p>
                    <w:p w:rsidR="00A052A9" w:rsidRDefault="00A052A9" w:rsidP="008A7A8A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A7A8A" w:rsidRDefault="008A7A8A" w:rsidP="008A7A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3685"/>
      </w:tblGrid>
      <w:tr w:rsidR="008A7A8A" w:rsidTr="008A7A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8A" w:rsidRDefault="008A7A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8A" w:rsidRDefault="008A7A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8A" w:rsidRDefault="008A7A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8A7A8A" w:rsidTr="008A7A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A" w:rsidRDefault="008A7A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A" w:rsidRDefault="008A7A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A" w:rsidRDefault="008A7A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7A8A" w:rsidTr="008A7A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A" w:rsidRDefault="008A7A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A" w:rsidRDefault="008A7A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A" w:rsidRDefault="008A7A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7A8A" w:rsidTr="008A7A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A" w:rsidRDefault="008A7A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A" w:rsidRDefault="008A7A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A" w:rsidRDefault="008A7A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A7A8A" w:rsidRDefault="008A7A8A" w:rsidP="008A7A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7A8A" w:rsidRDefault="008A7A8A" w:rsidP="008A7A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สรุปการประเมินหลักสูตร</w:t>
      </w:r>
    </w:p>
    <w:p w:rsidR="008A7A8A" w:rsidRDefault="00A83AD0" w:rsidP="008A7A8A">
      <w:pPr>
        <w:spacing w:after="200" w:line="276" w:lineRule="auto"/>
        <w:rPr>
          <w:rFonts w:ascii="TH SarabunPSK" w:hAnsi="TH SarabunPSK" w:cs="TH SarabunPSK"/>
          <w:color w:val="FF0000"/>
          <w:sz w:val="32"/>
          <w:szCs w:val="32"/>
        </w:rPr>
      </w:pPr>
      <w:hyperlink r:id="rId5" w:history="1">
        <w:r w:rsidR="008A7A8A" w:rsidRPr="00E653FE">
          <w:rPr>
            <w:rStyle w:val="a3"/>
            <w:rFonts w:ascii="TH SarabunPSK" w:hAnsi="TH SarabunPSK" w:cs="TH SarabunPSK"/>
            <w:b/>
            <w:bCs/>
            <w:color w:val="auto"/>
            <w:sz w:val="32"/>
            <w:szCs w:val="32"/>
            <w:u w:val="none"/>
            <w:cs/>
          </w:rPr>
          <w:t xml:space="preserve">การประเมินจากผู้ที่สำเร็จการศึกษา </w:t>
        </w:r>
      </w:hyperlink>
      <w:r w:rsidR="008A7A8A">
        <w:rPr>
          <w:rFonts w:ascii="TH SarabunPSK" w:hAnsi="TH SarabunPSK" w:cs="TH SarabunPSK"/>
          <w:color w:val="FF0000"/>
          <w:sz w:val="32"/>
          <w:szCs w:val="32"/>
          <w:cs/>
        </w:rPr>
        <w:t xml:space="preserve"> (รายงานตามปีที่สำรวจ) วันที่สำรวจ </w:t>
      </w:r>
      <w:r w:rsidR="008A7A8A">
        <w:rPr>
          <w:rFonts w:ascii="TH SarabunPSK" w:hAnsi="TH SarabunPSK" w:cs="TH SarabunPSK"/>
          <w:color w:val="FF0000"/>
          <w:sz w:val="32"/>
          <w:szCs w:val="32"/>
        </w:rPr>
        <w:t>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A7A8A" w:rsidTr="008A7A8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8A" w:rsidRDefault="008A7A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8A" w:rsidRDefault="008A7A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8A7A8A" w:rsidTr="008A7A8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A" w:rsidRDefault="008A7A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7A8A" w:rsidRDefault="008A7A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A" w:rsidRDefault="008A7A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7A8A" w:rsidTr="008A7A8A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A" w:rsidRDefault="008A7A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  <w:p w:rsidR="008A7A8A" w:rsidRDefault="008A7A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7A8A" w:rsidRDefault="008A7A8A" w:rsidP="008A7A8A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8A7A8A" w:rsidRPr="00E653FE" w:rsidRDefault="008A7A8A" w:rsidP="008A7A8A">
      <w:pPr>
        <w:rPr>
          <w:rFonts w:ascii="TH SarabunPSK" w:hAnsi="TH SarabunPSK" w:cs="TH SarabunPSK"/>
          <w:b/>
          <w:bCs/>
          <w:sz w:val="32"/>
          <w:szCs w:val="32"/>
        </w:rPr>
      </w:pPr>
      <w:r w:rsidRPr="00E653F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การประเมินจากผู้มีส่วนเกี่ยวข้อง</w:t>
      </w:r>
      <w:r w:rsidRPr="00E653FE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E653FE">
        <w:rPr>
          <w:rFonts w:ascii="TH SarabunPSK" w:hAnsi="TH SarabunPSK" w:cs="TH SarabunPSK" w:hint="cs"/>
          <w:b/>
          <w:bCs/>
          <w:sz w:val="32"/>
          <w:szCs w:val="32"/>
          <w:cs/>
        </w:rPr>
        <w:t>ผู้ใช้บัณฑิต</w:t>
      </w:r>
      <w:r w:rsidRPr="00E653FE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A7A8A" w:rsidTr="008A7A8A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8A" w:rsidRDefault="008A7A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กระบวนการประเมิน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…………………………………………………………………….</w:t>
            </w:r>
          </w:p>
        </w:tc>
      </w:tr>
      <w:tr w:rsidR="008A7A8A" w:rsidTr="008A7A8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8A" w:rsidRDefault="008A7A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8A" w:rsidRDefault="008A7A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8A7A8A" w:rsidTr="008A7A8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A" w:rsidRDefault="008A7A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A7A8A" w:rsidRDefault="008A7A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A" w:rsidRDefault="008A7A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A8A" w:rsidTr="008A7A8A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8A" w:rsidRDefault="008A7A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</w:tc>
      </w:tr>
    </w:tbl>
    <w:p w:rsidR="008A7A8A" w:rsidRDefault="008A7A8A" w:rsidP="008A7A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7A8A" w:rsidRDefault="008A7A8A" w:rsidP="008A7A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7A8A" w:rsidRDefault="008A7A8A" w:rsidP="00A052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7A8A" w:rsidRDefault="008A7A8A" w:rsidP="00DF6D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653FE" w:rsidRDefault="00E653FE" w:rsidP="00DF6D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653FE" w:rsidRDefault="00E653FE" w:rsidP="00DF6D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7A8A" w:rsidRDefault="008A7A8A" w:rsidP="008A7A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-13335</wp:posOffset>
                </wp:positionV>
                <wp:extent cx="3557905" cy="489585"/>
                <wp:effectExtent l="35560" t="34290" r="35560" b="38100"/>
                <wp:wrapNone/>
                <wp:docPr id="1" name="สี่เหลี่ยมผืนผ้า: 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7905" cy="489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52A9" w:rsidRDefault="00A052A9" w:rsidP="008A7A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หมวดที่ 7 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1" o:spid="_x0000_s1029" style="position:absolute;left:0;text-align:left;margin-left:116.8pt;margin-top:-1.05pt;width:280.15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" strokecolor="#4bacc6" strokeweight="5pt">
                <v:stroke linestyle="thickThin"/>
                <v:shadow color="#868686"/>
                <v:textbox>
                  <w:txbxContent>
                    <w:p w:rsidR="00A052A9" w:rsidRDefault="00A052A9" w:rsidP="008A7A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หมวดที่ 7 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7A8A" w:rsidRDefault="008A7A8A" w:rsidP="008A7A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7A8A" w:rsidRDefault="008A7A8A" w:rsidP="008A7A8A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8A7A8A" w:rsidRPr="00E653FE" w:rsidRDefault="008A7A8A" w:rsidP="008A7A8A">
      <w:pPr>
        <w:rPr>
          <w:rFonts w:ascii="TH SarabunPSK" w:hAnsi="TH SarabunPSK" w:cs="TH SarabunPSK"/>
          <w:b/>
          <w:bCs/>
          <w:sz w:val="32"/>
          <w:szCs w:val="32"/>
        </w:rPr>
      </w:pPr>
      <w:r w:rsidRPr="00E653FE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2348"/>
        <w:gridCol w:w="1541"/>
        <w:gridCol w:w="3689"/>
      </w:tblGrid>
      <w:tr w:rsidR="008A7A8A" w:rsidTr="008A7A8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8A" w:rsidRDefault="008A7A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8A" w:rsidRDefault="008A7A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8A" w:rsidRDefault="008A7A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8A" w:rsidRDefault="008A7A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ความสำเร็จของแผน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8A7A8A" w:rsidTr="008A7A8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A" w:rsidRDefault="008A7A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7A8A" w:rsidRDefault="008A7A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5FB1" w:rsidRDefault="00C25F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5FB1" w:rsidRDefault="00C25F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5FB1" w:rsidRDefault="00C25F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7A8A" w:rsidRDefault="008A7A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A" w:rsidRDefault="008A7A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A" w:rsidRDefault="008A7A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A" w:rsidRDefault="008A7A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A7A8A" w:rsidRDefault="008A7A8A" w:rsidP="008A7A8A">
      <w:pPr>
        <w:rPr>
          <w:rFonts w:ascii="TH SarabunPSK" w:hAnsi="TH SarabunPSK" w:cs="TH SarabunPSK"/>
          <w:b/>
          <w:bCs/>
          <w:sz w:val="14"/>
          <w:szCs w:val="14"/>
          <w:cs/>
        </w:rPr>
      </w:pPr>
    </w:p>
    <w:p w:rsidR="008A7A8A" w:rsidRDefault="008A7A8A" w:rsidP="008A7A8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ข้อเสนอในการพัฒนาหลักสูตร</w:t>
      </w:r>
    </w:p>
    <w:p w:rsidR="008A7A8A" w:rsidRDefault="008A7A8A" w:rsidP="008A7A8A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8A7A8A" w:rsidRDefault="008A7A8A" w:rsidP="008A7A8A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8A7A8A" w:rsidRDefault="008A7A8A" w:rsidP="008A7A8A">
      <w:pPr>
        <w:ind w:left="99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</w:t>
      </w:r>
      <w:r w:rsidR="00671742"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 w:hint="cs"/>
          <w:sz w:val="32"/>
          <w:szCs w:val="32"/>
          <w:cs/>
        </w:rPr>
        <w:t>ผลรายวิชาฯ)</w:t>
      </w:r>
    </w:p>
    <w:p w:rsidR="008A7A8A" w:rsidRPr="00DF6D87" w:rsidRDefault="008A7A8A" w:rsidP="00DF6D8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กิจกรรมการพัฒนาคณาจารย์และบุคลากรสายสนับสนุน    </w:t>
      </w:r>
    </w:p>
    <w:p w:rsidR="008A7A8A" w:rsidRPr="00E653FE" w:rsidRDefault="008A7A8A" w:rsidP="008A7A8A">
      <w:pPr>
        <w:rPr>
          <w:rFonts w:ascii="TH SarabunPSK" w:hAnsi="TH SarabunPSK" w:cs="TH SarabunPSK"/>
          <w:b/>
          <w:bCs/>
          <w:sz w:val="32"/>
          <w:szCs w:val="32"/>
        </w:rPr>
      </w:pPr>
      <w:r w:rsidRPr="00E653FE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แผนปฏิบัติการใหม่สำหรับปี .................</w:t>
      </w:r>
    </w:p>
    <w:p w:rsidR="008A7A8A" w:rsidRPr="00E653FE" w:rsidRDefault="008A7A8A" w:rsidP="008A7A8A">
      <w:pPr>
        <w:rPr>
          <w:rFonts w:ascii="TH SarabunPSK" w:hAnsi="TH SarabunPSK" w:cs="TH SarabunPSK"/>
          <w:sz w:val="32"/>
          <w:szCs w:val="32"/>
        </w:rPr>
      </w:pPr>
      <w:r w:rsidRPr="00E653FE">
        <w:rPr>
          <w:rFonts w:ascii="TH SarabunPSK" w:hAnsi="TH SarabunPSK" w:cs="TH SarabunPSK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2348"/>
        <w:gridCol w:w="1541"/>
        <w:gridCol w:w="3689"/>
      </w:tblGrid>
      <w:tr w:rsidR="008A7A8A" w:rsidTr="008A7A8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8A" w:rsidRDefault="008A7A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8A" w:rsidRDefault="008A7A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8A" w:rsidRDefault="008A7A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8A" w:rsidRDefault="008A7A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ความสำเร็จของแผน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8A7A8A" w:rsidTr="008A7A8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A" w:rsidRDefault="008A7A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7A8A" w:rsidRDefault="008A7A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5FB1" w:rsidRDefault="00C25F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5FB1" w:rsidRDefault="00C25F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5FB1" w:rsidRDefault="00C25F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7A8A" w:rsidRDefault="008A7A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5FB1" w:rsidRDefault="00C25F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A" w:rsidRDefault="008A7A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A" w:rsidRDefault="008A7A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A" w:rsidRDefault="008A7A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A7A8A" w:rsidRDefault="008A7A8A" w:rsidP="008A7A8A">
      <w:pPr>
        <w:rPr>
          <w:rFonts w:ascii="TH SarabunPSK" w:hAnsi="TH SarabunPSK" w:cs="TH SarabunPSK"/>
          <w:sz w:val="10"/>
          <w:szCs w:val="10"/>
          <w:cs/>
        </w:rPr>
      </w:pPr>
    </w:p>
    <w:p w:rsidR="008A7A8A" w:rsidRDefault="008A7A8A" w:rsidP="008A7A8A">
      <w:pPr>
        <w:rPr>
          <w:rFonts w:ascii="TH SarabunPSK" w:hAnsi="TH SarabunPSK" w:cs="TH SarabunPSK"/>
          <w:sz w:val="18"/>
          <w:szCs w:val="18"/>
        </w:rPr>
      </w:pPr>
    </w:p>
    <w:p w:rsidR="00E653FE" w:rsidRDefault="00E653FE" w:rsidP="008A7A8A">
      <w:pPr>
        <w:rPr>
          <w:rFonts w:ascii="TH SarabunPSK" w:hAnsi="TH SarabunPSK" w:cs="TH SarabunPSK"/>
          <w:sz w:val="18"/>
          <w:szCs w:val="18"/>
        </w:rPr>
      </w:pPr>
    </w:p>
    <w:p w:rsidR="008A7A8A" w:rsidRDefault="001922AC" w:rsidP="008A7A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8A7A8A">
        <w:rPr>
          <w:rFonts w:ascii="TH SarabunPSK" w:hAnsi="TH SarabunPSK" w:cs="TH SarabunPSK"/>
          <w:sz w:val="32"/>
          <w:szCs w:val="32"/>
          <w:cs/>
        </w:rPr>
        <w:t xml:space="preserve">ประธานหลักสูตร </w:t>
      </w:r>
      <w:r w:rsidR="008A7A8A">
        <w:rPr>
          <w:rFonts w:ascii="TH SarabunPSK" w:hAnsi="TH SarabunPSK" w:cs="TH SarabunPSK"/>
          <w:sz w:val="32"/>
          <w:szCs w:val="32"/>
        </w:rPr>
        <w:t>: ……………………………………………….</w:t>
      </w:r>
    </w:p>
    <w:p w:rsidR="008A7A8A" w:rsidRDefault="008A7A8A" w:rsidP="008A7A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วันที่รายงาน </w:t>
      </w:r>
      <w:r>
        <w:rPr>
          <w:rFonts w:ascii="TH SarabunPSK" w:hAnsi="TH SarabunPSK" w:cs="TH SarabunPSK"/>
          <w:sz w:val="32"/>
          <w:szCs w:val="32"/>
        </w:rPr>
        <w:t>: __________________________</w:t>
      </w:r>
    </w:p>
    <w:p w:rsidR="008A7A8A" w:rsidRDefault="008A7A8A" w:rsidP="008A7A8A">
      <w:pPr>
        <w:rPr>
          <w:rFonts w:ascii="TH SarabunPSK" w:hAnsi="TH SarabunPSK" w:cs="TH SarabunPSK"/>
          <w:sz w:val="18"/>
          <w:szCs w:val="18"/>
        </w:rPr>
      </w:pPr>
    </w:p>
    <w:p w:rsidR="008A7A8A" w:rsidRDefault="008A7A8A" w:rsidP="008A7A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(หัวหน้าภาควิชา)</w:t>
      </w:r>
    </w:p>
    <w:p w:rsidR="008A7A8A" w:rsidRDefault="008A7A8A" w:rsidP="008A7A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วันที่รายงาน </w:t>
      </w:r>
      <w:r>
        <w:rPr>
          <w:rFonts w:ascii="TH SarabunPSK" w:hAnsi="TH SarabunPSK" w:cs="TH SarabunPSK"/>
          <w:sz w:val="32"/>
          <w:szCs w:val="32"/>
        </w:rPr>
        <w:t>: __________________________</w:t>
      </w:r>
    </w:p>
    <w:p w:rsidR="008A7A8A" w:rsidRDefault="008A7A8A" w:rsidP="008A7A8A">
      <w:pPr>
        <w:rPr>
          <w:rFonts w:ascii="TH SarabunPSK" w:hAnsi="TH SarabunPSK" w:cs="TH SarabunPSK"/>
          <w:sz w:val="18"/>
          <w:szCs w:val="18"/>
        </w:rPr>
      </w:pPr>
    </w:p>
    <w:p w:rsidR="008A7A8A" w:rsidRDefault="008A7A8A" w:rsidP="008A7A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(คณบดี)</w:t>
      </w:r>
    </w:p>
    <w:p w:rsidR="008A7A8A" w:rsidRPr="00DF6D87" w:rsidRDefault="008A7A8A" w:rsidP="008A7A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วันที่รายงาน </w:t>
      </w:r>
      <w:r>
        <w:rPr>
          <w:rFonts w:ascii="TH SarabunPSK" w:hAnsi="TH SarabunPSK" w:cs="TH SarabunPSK"/>
          <w:sz w:val="32"/>
          <w:szCs w:val="32"/>
        </w:rPr>
        <w:t>: __________________________</w:t>
      </w:r>
    </w:p>
    <w:p w:rsidR="00E653FE" w:rsidRDefault="00E653FE" w:rsidP="008A7A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7A8A" w:rsidRDefault="008A7A8A" w:rsidP="008A7A8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เอกสารประกอบรายงาน</w:t>
      </w:r>
    </w:p>
    <w:p w:rsidR="008A7A8A" w:rsidRDefault="008A7A8A" w:rsidP="008A7A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สำเนารายงานรายวิชาทุกวิชา</w:t>
      </w:r>
    </w:p>
    <w:p w:rsidR="008A7A8A" w:rsidRDefault="008A7A8A" w:rsidP="008A7A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วิธีการให้คะแนนตามกำหนดเกณฑ์มาตรฐานที่ใช้ในการประเมิน</w:t>
      </w:r>
    </w:p>
    <w:p w:rsidR="008A7A8A" w:rsidRDefault="008A7A8A" w:rsidP="008A7A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ข้อสรุปผลการประเมินของบัณฑิตที่จบการศึกษาในปีที่ประเมิน</w:t>
      </w:r>
    </w:p>
    <w:p w:rsidR="008A7A8A" w:rsidRDefault="008A7A8A" w:rsidP="008A7A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 ข้อสรุปผลการประเมินจากบุคคลภายนอก</w:t>
      </w:r>
    </w:p>
    <w:p w:rsidR="00403D80" w:rsidRDefault="00624E92">
      <w:r>
        <w:rPr>
          <w:rFonts w:hint="cs"/>
          <w:cs/>
        </w:rPr>
        <w:t xml:space="preserve"> </w:t>
      </w:r>
    </w:p>
    <w:p w:rsidR="000375BB" w:rsidRDefault="000375BB"/>
    <w:p w:rsidR="000375BB" w:rsidRDefault="000375BB"/>
    <w:p w:rsidR="000375BB" w:rsidRDefault="000375BB"/>
    <w:p w:rsidR="000375BB" w:rsidRDefault="000375BB"/>
    <w:p w:rsidR="000375BB" w:rsidRDefault="000375BB"/>
    <w:p w:rsidR="000375BB" w:rsidRDefault="000375BB"/>
    <w:p w:rsidR="000375BB" w:rsidRDefault="000375BB"/>
    <w:p w:rsidR="000375BB" w:rsidRDefault="000375BB"/>
    <w:p w:rsidR="000375BB" w:rsidRDefault="000375BB"/>
    <w:p w:rsidR="000375BB" w:rsidRDefault="000375BB"/>
    <w:p w:rsidR="000375BB" w:rsidRDefault="000375BB"/>
    <w:p w:rsidR="000375BB" w:rsidRDefault="000375BB"/>
    <w:p w:rsidR="000375BB" w:rsidRDefault="000375BB"/>
    <w:p w:rsidR="000375BB" w:rsidRDefault="000375BB"/>
    <w:p w:rsidR="000375BB" w:rsidRDefault="000375BB"/>
    <w:p w:rsidR="000375BB" w:rsidRDefault="000375BB"/>
    <w:p w:rsidR="000375BB" w:rsidRDefault="000375BB"/>
    <w:p w:rsidR="000375BB" w:rsidRDefault="000375BB"/>
    <w:p w:rsidR="000375BB" w:rsidRDefault="000375BB"/>
    <w:p w:rsidR="00E653FE" w:rsidRDefault="00E653FE" w:rsidP="00091359">
      <w:pPr>
        <w:spacing w:after="240"/>
      </w:pPr>
    </w:p>
    <w:p w:rsidR="00091359" w:rsidRPr="00091359" w:rsidRDefault="00091359" w:rsidP="00091359">
      <w:pPr>
        <w:spacing w:after="240"/>
        <w:rPr>
          <w:rFonts w:ascii="TH SarabunPSK" w:hAnsi="TH SarabunPSK" w:cs="TH SarabunPSK"/>
          <w:b/>
          <w:bCs/>
          <w:sz w:val="30"/>
          <w:szCs w:val="30"/>
        </w:rPr>
      </w:pPr>
      <w:r w:rsidRPr="00091359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แสดงการวิเคราะห์ผลการประเมินระดับหลักสูตร</w:t>
      </w:r>
    </w:p>
    <w:p w:rsidR="00091359" w:rsidRPr="00091359" w:rsidRDefault="00091359" w:rsidP="00091359">
      <w:pPr>
        <w:rPr>
          <w:rFonts w:ascii="TH SarabunPSK" w:hAnsi="TH SarabunPSK" w:cs="TH SarabunPSK"/>
          <w:b/>
          <w:bCs/>
          <w:sz w:val="30"/>
          <w:szCs w:val="30"/>
        </w:rPr>
      </w:pPr>
      <w:r w:rsidRPr="00091359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 (1) องค์ประกอบคุณภาพ 6 ด้าน และตัวบ่งชี้ที่ใช้ประเมินคุณภาพการศึกษาภายในตาม     </w:t>
      </w:r>
    </w:p>
    <w:p w:rsidR="00091359" w:rsidRPr="00091359" w:rsidRDefault="00091359" w:rsidP="00091359">
      <w:pPr>
        <w:rPr>
          <w:rFonts w:ascii="TH SarabunPSK" w:hAnsi="TH SarabunPSK" w:cs="TH SarabunPSK"/>
          <w:b/>
          <w:bCs/>
          <w:sz w:val="30"/>
          <w:szCs w:val="30"/>
        </w:rPr>
      </w:pPr>
      <w:r w:rsidRPr="00091359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องค์ประกอบระดับหลักสูตร</w:t>
      </w:r>
    </w:p>
    <w:tbl>
      <w:tblPr>
        <w:tblStyle w:val="a6"/>
        <w:tblW w:w="8905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851"/>
        <w:gridCol w:w="708"/>
        <w:gridCol w:w="644"/>
        <w:gridCol w:w="708"/>
        <w:gridCol w:w="850"/>
        <w:gridCol w:w="2597"/>
      </w:tblGrid>
      <w:tr w:rsidR="00091359" w:rsidRPr="00091359" w:rsidTr="00A052A9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</w:t>
            </w:r>
          </w:p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ประกอบ</w:t>
            </w:r>
          </w:p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คะแนนผ่าน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จำนวนตัวบ่งชี้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คะแนนเฉลี่ย</w:t>
            </w:r>
          </w:p>
        </w:tc>
        <w:tc>
          <w:tcPr>
            <w:tcW w:w="259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</w:p>
          <w:p w:rsidR="00091359" w:rsidRPr="00091359" w:rsidRDefault="00091359" w:rsidP="00A052A9">
            <w:pPr>
              <w:spacing w:line="223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091359">
              <w:rPr>
                <w:rFonts w:ascii="TH SarabunPSK" w:hAnsi="TH SarabunPSK" w:cs="TH SarabunPSK"/>
                <w:sz w:val="26"/>
                <w:szCs w:val="26"/>
                <w:cs/>
              </w:rPr>
              <w:t>0.01-2.00 ระดับคุณภาพน้อย</w:t>
            </w:r>
          </w:p>
          <w:p w:rsidR="00091359" w:rsidRPr="00091359" w:rsidRDefault="00091359" w:rsidP="00A052A9">
            <w:pPr>
              <w:spacing w:line="223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091359">
              <w:rPr>
                <w:rFonts w:ascii="TH SarabunPSK" w:hAnsi="TH SarabunPSK" w:cs="TH SarabunPSK"/>
                <w:sz w:val="26"/>
                <w:szCs w:val="26"/>
                <w:cs/>
              </w:rPr>
              <w:t>2.01-3.00 ระดับคุณภาพปานกลาง</w:t>
            </w:r>
          </w:p>
          <w:p w:rsidR="00091359" w:rsidRPr="00091359" w:rsidRDefault="00091359" w:rsidP="00A052A9">
            <w:pPr>
              <w:spacing w:line="223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091359">
              <w:rPr>
                <w:rFonts w:ascii="TH SarabunPSK" w:hAnsi="TH SarabunPSK" w:cs="TH SarabunPSK"/>
                <w:sz w:val="26"/>
                <w:szCs w:val="26"/>
                <w:cs/>
              </w:rPr>
              <w:t>3.01-4.00 ระดับคุณภาพดี</w:t>
            </w:r>
          </w:p>
          <w:p w:rsidR="00091359" w:rsidRPr="00091359" w:rsidRDefault="00091359" w:rsidP="00A052A9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1359">
              <w:rPr>
                <w:rFonts w:ascii="TH SarabunPSK" w:hAnsi="TH SarabunPSK" w:cs="TH SarabunPSK"/>
                <w:sz w:val="26"/>
                <w:szCs w:val="26"/>
                <w:cs/>
              </w:rPr>
              <w:t>4.01-5.00 ระดับคุณภาพดีมาก</w:t>
            </w:r>
          </w:p>
        </w:tc>
      </w:tr>
      <w:tr w:rsidR="00091359" w:rsidRPr="00091359" w:rsidTr="00A052A9">
        <w:tc>
          <w:tcPr>
            <w:tcW w:w="988" w:type="dxa"/>
            <w:shd w:val="clear" w:color="auto" w:fill="auto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5320" w:type="dxa"/>
            <w:gridSpan w:val="6"/>
            <w:shd w:val="clear" w:color="auto" w:fill="auto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ผ่านการประเมิน</w:t>
            </w:r>
          </w:p>
        </w:tc>
        <w:tc>
          <w:tcPr>
            <w:tcW w:w="2597" w:type="dxa"/>
            <w:vAlign w:val="center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หลักสูตรได้มาตรฐาน</w:t>
            </w:r>
          </w:p>
        </w:tc>
      </w:tr>
      <w:tr w:rsidR="00091359" w:rsidRPr="00091359" w:rsidTr="00A052A9">
        <w:tc>
          <w:tcPr>
            <w:tcW w:w="988" w:type="dxa"/>
            <w:shd w:val="clear" w:color="auto" w:fill="auto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คะแนนเฉลี่ยของ</w:t>
            </w:r>
          </w:p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ทุกตัวบ่งชี้ในองค์ประกอบ</w:t>
            </w:r>
          </w:p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ที่ 2-6</w:t>
            </w:r>
          </w:p>
        </w:tc>
        <w:tc>
          <w:tcPr>
            <w:tcW w:w="851" w:type="dxa"/>
            <w:shd w:val="clear" w:color="auto" w:fill="auto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708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644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2.1,</w:t>
            </w:r>
          </w:p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2.2</w:t>
            </w:r>
          </w:p>
        </w:tc>
        <w:tc>
          <w:tcPr>
            <w:tcW w:w="850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97" w:type="dxa"/>
            <w:vAlign w:val="center"/>
          </w:tcPr>
          <w:p w:rsidR="00091359" w:rsidRPr="00091359" w:rsidRDefault="00091359" w:rsidP="00A052A9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91359" w:rsidRPr="00091359" w:rsidTr="00A052A9">
        <w:tc>
          <w:tcPr>
            <w:tcW w:w="988" w:type="dxa"/>
            <w:shd w:val="clear" w:color="auto" w:fill="auto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708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44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3.1</w:t>
            </w:r>
            <w:r w:rsidRPr="00091359">
              <w:rPr>
                <w:rFonts w:ascii="TH SarabunPSK" w:hAnsi="TH SarabunPSK" w:cs="TH SarabunPSK"/>
                <w:sz w:val="30"/>
                <w:szCs w:val="30"/>
              </w:rPr>
              <w:t>,</w:t>
            </w:r>
          </w:p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3.2</w:t>
            </w:r>
          </w:p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3.3</w:t>
            </w:r>
          </w:p>
        </w:tc>
        <w:tc>
          <w:tcPr>
            <w:tcW w:w="850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97" w:type="dxa"/>
            <w:vAlign w:val="center"/>
          </w:tcPr>
          <w:p w:rsidR="00091359" w:rsidRPr="00091359" w:rsidRDefault="00091359" w:rsidP="00A052A9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91359" w:rsidRPr="00091359" w:rsidTr="00A052A9">
        <w:tc>
          <w:tcPr>
            <w:tcW w:w="988" w:type="dxa"/>
            <w:shd w:val="clear" w:color="auto" w:fill="auto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708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4.2</w:t>
            </w:r>
          </w:p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4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4.1</w:t>
            </w:r>
          </w:p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4.3</w:t>
            </w:r>
          </w:p>
        </w:tc>
        <w:tc>
          <w:tcPr>
            <w:tcW w:w="850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97" w:type="dxa"/>
            <w:vAlign w:val="center"/>
          </w:tcPr>
          <w:p w:rsidR="00091359" w:rsidRPr="00091359" w:rsidRDefault="00091359" w:rsidP="00A052A9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91359" w:rsidRPr="00091359" w:rsidTr="00A052A9">
        <w:tc>
          <w:tcPr>
            <w:tcW w:w="988" w:type="dxa"/>
            <w:shd w:val="clear" w:color="auto" w:fill="auto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708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4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5.1,</w:t>
            </w:r>
          </w:p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5.2,</w:t>
            </w:r>
          </w:p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5.3,</w:t>
            </w:r>
          </w:p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5.4</w:t>
            </w:r>
          </w:p>
        </w:tc>
        <w:tc>
          <w:tcPr>
            <w:tcW w:w="850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97" w:type="dxa"/>
            <w:vAlign w:val="center"/>
          </w:tcPr>
          <w:p w:rsidR="00091359" w:rsidRPr="00091359" w:rsidRDefault="00091359" w:rsidP="00A052A9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91359" w:rsidRPr="00091359" w:rsidTr="00A052A9">
        <w:tc>
          <w:tcPr>
            <w:tcW w:w="988" w:type="dxa"/>
            <w:shd w:val="clear" w:color="auto" w:fill="auto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708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644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6.1</w:t>
            </w:r>
          </w:p>
        </w:tc>
        <w:tc>
          <w:tcPr>
            <w:tcW w:w="708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97" w:type="dxa"/>
            <w:vAlign w:val="center"/>
          </w:tcPr>
          <w:p w:rsidR="00091359" w:rsidRPr="00091359" w:rsidRDefault="00091359" w:rsidP="00A052A9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91359" w:rsidRPr="00091359" w:rsidTr="00A052A9">
        <w:tc>
          <w:tcPr>
            <w:tcW w:w="988" w:type="dxa"/>
            <w:shd w:val="clear" w:color="auto" w:fill="auto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559" w:type="dxa"/>
            <w:vMerge/>
            <w:shd w:val="clear" w:color="auto" w:fill="auto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91359" w:rsidRPr="00091359" w:rsidTr="00A052A9">
        <w:tc>
          <w:tcPr>
            <w:tcW w:w="3398" w:type="dxa"/>
            <w:gridSpan w:val="3"/>
            <w:shd w:val="clear" w:color="auto" w:fill="auto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708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4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97" w:type="dxa"/>
            <w:vAlign w:val="center"/>
          </w:tcPr>
          <w:p w:rsidR="00091359" w:rsidRPr="00091359" w:rsidRDefault="00091359" w:rsidP="00A052A9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091359" w:rsidRPr="00091359" w:rsidRDefault="00091359" w:rsidP="00091359">
      <w:pPr>
        <w:spacing w:after="2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91359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หมายเหตุ </w:t>
      </w:r>
      <w:r w:rsidRPr="00091359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091359">
        <w:rPr>
          <w:rFonts w:ascii="TH SarabunPSK" w:hAnsi="TH SarabunPSK" w:cs="TH SarabunPSK"/>
          <w:sz w:val="30"/>
          <w:szCs w:val="30"/>
        </w:rPr>
        <w:t xml:space="preserve"> </w:t>
      </w:r>
      <w:r w:rsidRPr="00091359">
        <w:rPr>
          <w:rFonts w:ascii="TH SarabunPSK" w:hAnsi="TH SarabunPSK" w:cs="TH SarabunPSK"/>
          <w:sz w:val="30"/>
          <w:szCs w:val="30"/>
          <w:cs/>
        </w:rPr>
        <w:t>ในประเด็นตัวบ่งชี้ที่ 3.3 และ 4.3 เป็นผลลัพธ์ของกระบวนการย่อย</w:t>
      </w:r>
    </w:p>
    <w:p w:rsidR="00091359" w:rsidRPr="00091359" w:rsidRDefault="00091359" w:rsidP="00091359">
      <w:pPr>
        <w:rPr>
          <w:rFonts w:ascii="TH SarabunPSK" w:hAnsi="TH SarabunPSK" w:cs="TH SarabunPSK"/>
          <w:b/>
          <w:bCs/>
          <w:sz w:val="30"/>
          <w:szCs w:val="30"/>
        </w:rPr>
      </w:pPr>
      <w:r w:rsidRPr="00091359">
        <w:rPr>
          <w:rFonts w:ascii="TH SarabunPSK" w:hAnsi="TH SarabunPSK" w:cs="TH SarabunPSK"/>
          <w:b/>
          <w:bCs/>
          <w:sz w:val="30"/>
          <w:szCs w:val="30"/>
          <w:cs/>
        </w:rPr>
        <w:t>ตัวอย่างรายงานผลการผลการวิเคราะห์จุดเด่นและจุดที่ควรพัฒนา องค์ประกอบที่ 1- องค์ประกอบที่ 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84"/>
      </w:tblGrid>
      <w:tr w:rsidR="00091359" w:rsidRPr="00091359" w:rsidTr="00A052A9">
        <w:tc>
          <w:tcPr>
            <w:tcW w:w="8584" w:type="dxa"/>
          </w:tcPr>
          <w:p w:rsidR="00091359" w:rsidRPr="00091359" w:rsidRDefault="00091359" w:rsidP="00A052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091359" w:rsidRPr="00091359" w:rsidTr="00A052A9">
        <w:tc>
          <w:tcPr>
            <w:tcW w:w="8584" w:type="dxa"/>
          </w:tcPr>
          <w:p w:rsidR="00091359" w:rsidRPr="00091359" w:rsidRDefault="00091359" w:rsidP="00A052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</w:t>
            </w:r>
          </w:p>
        </w:tc>
      </w:tr>
      <w:tr w:rsidR="00091359" w:rsidRPr="00091359" w:rsidTr="00A052A9">
        <w:tc>
          <w:tcPr>
            <w:tcW w:w="8584" w:type="dxa"/>
          </w:tcPr>
          <w:p w:rsidR="00091359" w:rsidRPr="00091359" w:rsidRDefault="00091359" w:rsidP="00A052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</w:t>
            </w:r>
          </w:p>
        </w:tc>
      </w:tr>
      <w:tr w:rsidR="00091359" w:rsidRPr="00091359" w:rsidTr="00A052A9">
        <w:tc>
          <w:tcPr>
            <w:tcW w:w="8584" w:type="dxa"/>
          </w:tcPr>
          <w:p w:rsidR="00091359" w:rsidRPr="00091359" w:rsidRDefault="00091359" w:rsidP="00A052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จุดที่ควรพัฒนา</w:t>
            </w:r>
          </w:p>
        </w:tc>
      </w:tr>
      <w:tr w:rsidR="00091359" w:rsidRPr="00091359" w:rsidTr="00A052A9">
        <w:tc>
          <w:tcPr>
            <w:tcW w:w="8584" w:type="dxa"/>
          </w:tcPr>
          <w:p w:rsidR="00091359" w:rsidRPr="00091359" w:rsidRDefault="00091359" w:rsidP="00A052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</w:tr>
      <w:tr w:rsidR="00091359" w:rsidRPr="00091359" w:rsidTr="00A052A9">
        <w:tc>
          <w:tcPr>
            <w:tcW w:w="8584" w:type="dxa"/>
          </w:tcPr>
          <w:p w:rsidR="00091359" w:rsidRPr="00091359" w:rsidRDefault="00091359" w:rsidP="00A052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2. </w:t>
            </w:r>
          </w:p>
        </w:tc>
      </w:tr>
    </w:tbl>
    <w:p w:rsidR="00091359" w:rsidRPr="00091359" w:rsidRDefault="00091359" w:rsidP="0009135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91359" w:rsidRPr="00091359" w:rsidRDefault="00091359" w:rsidP="0009135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91359" w:rsidRPr="00091359" w:rsidRDefault="00091359" w:rsidP="00091359">
      <w:pPr>
        <w:rPr>
          <w:rFonts w:ascii="TH SarabunPSK" w:hAnsi="TH SarabunPSK" w:cs="TH SarabunPSK"/>
          <w:b/>
          <w:bCs/>
          <w:sz w:val="30"/>
          <w:szCs w:val="30"/>
        </w:rPr>
      </w:pPr>
      <w:r w:rsidRPr="00091359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ตารางที่ (2) มาตรฐานการอุดมศึกษา พ.ศ.2561 และตัวบ่งชี้การประกันคุณภาพการศึกษาภายในระดับ  </w:t>
      </w:r>
    </w:p>
    <w:p w:rsidR="00091359" w:rsidRPr="00091359" w:rsidRDefault="00091359" w:rsidP="00091359">
      <w:pPr>
        <w:rPr>
          <w:rFonts w:ascii="TH SarabunPSK" w:hAnsi="TH SarabunPSK" w:cs="TH SarabunPSK"/>
          <w:b/>
          <w:bCs/>
          <w:sz w:val="30"/>
          <w:szCs w:val="30"/>
        </w:rPr>
      </w:pPr>
      <w:r w:rsidRPr="00091359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หลักสูตรของ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วิทยาลัยนานาชาติ</w:t>
      </w:r>
      <w:r w:rsidRPr="00091359">
        <w:rPr>
          <w:rFonts w:ascii="TH SarabunPSK" w:hAnsi="TH SarabunPSK" w:cs="TH SarabunPSK"/>
          <w:b/>
          <w:bCs/>
          <w:sz w:val="30"/>
          <w:szCs w:val="30"/>
          <w:cs/>
        </w:rPr>
        <w:t>ตามเกณฑ์การประกันคุณภาพภายในระดับหลักสูตรของ</w:t>
      </w:r>
    </w:p>
    <w:p w:rsidR="00091359" w:rsidRPr="00091359" w:rsidRDefault="00091359" w:rsidP="00091359">
      <w:pPr>
        <w:rPr>
          <w:rFonts w:ascii="TH SarabunPSK" w:hAnsi="TH SarabunPSK" w:cs="TH SarabunPSK"/>
          <w:b/>
          <w:bCs/>
          <w:sz w:val="30"/>
          <w:szCs w:val="30"/>
        </w:rPr>
      </w:pPr>
      <w:r w:rsidRPr="00091359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สกอ. พ.ศ.2557 </w:t>
      </w:r>
    </w:p>
    <w:p w:rsidR="00091359" w:rsidRPr="00091359" w:rsidRDefault="00091359" w:rsidP="00091359">
      <w:pPr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6"/>
        <w:tblW w:w="93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700"/>
        <w:gridCol w:w="810"/>
        <w:gridCol w:w="540"/>
        <w:gridCol w:w="900"/>
        <w:gridCol w:w="900"/>
        <w:gridCol w:w="900"/>
        <w:gridCol w:w="2610"/>
      </w:tblGrid>
      <w:tr w:rsidR="00091359" w:rsidRPr="00091359" w:rsidTr="00A052A9"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091359" w:rsidRPr="00091359" w:rsidRDefault="00091359" w:rsidP="00A052A9">
            <w:pPr>
              <w:spacing w:line="223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มาตรฐานที่</w:t>
            </w:r>
          </w:p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จำนวนตัวบ่งชี้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คะแนนเฉลี่ย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</w:p>
          <w:p w:rsidR="00091359" w:rsidRPr="00091359" w:rsidRDefault="00091359" w:rsidP="00A052A9">
            <w:pPr>
              <w:spacing w:line="223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091359">
              <w:rPr>
                <w:rFonts w:ascii="TH SarabunPSK" w:hAnsi="TH SarabunPSK" w:cs="TH SarabunPSK"/>
                <w:sz w:val="26"/>
                <w:szCs w:val="26"/>
                <w:cs/>
              </w:rPr>
              <w:t>0.01-2.00 ระดับคุณภาพน้อย</w:t>
            </w:r>
          </w:p>
          <w:p w:rsidR="00091359" w:rsidRPr="00091359" w:rsidRDefault="00091359" w:rsidP="00A052A9">
            <w:pPr>
              <w:spacing w:line="223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091359">
              <w:rPr>
                <w:rFonts w:ascii="TH SarabunPSK" w:hAnsi="TH SarabunPSK" w:cs="TH SarabunPSK"/>
                <w:sz w:val="26"/>
                <w:szCs w:val="26"/>
                <w:cs/>
              </w:rPr>
              <w:t>2.01-3.00 ระดับคุณภาพปานกลาง</w:t>
            </w:r>
          </w:p>
          <w:p w:rsidR="00091359" w:rsidRPr="00091359" w:rsidRDefault="00091359" w:rsidP="00A052A9">
            <w:pPr>
              <w:spacing w:line="223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091359">
              <w:rPr>
                <w:rFonts w:ascii="TH SarabunPSK" w:hAnsi="TH SarabunPSK" w:cs="TH SarabunPSK"/>
                <w:sz w:val="26"/>
                <w:szCs w:val="26"/>
                <w:cs/>
              </w:rPr>
              <w:t>3.01-4.00 ระดับคุณภาพดี</w:t>
            </w:r>
          </w:p>
          <w:p w:rsidR="00091359" w:rsidRPr="00091359" w:rsidRDefault="00091359" w:rsidP="00A052A9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1359">
              <w:rPr>
                <w:rFonts w:ascii="TH SarabunPSK" w:hAnsi="TH SarabunPSK" w:cs="TH SarabunPSK"/>
                <w:sz w:val="26"/>
                <w:szCs w:val="26"/>
                <w:cs/>
              </w:rPr>
              <w:t>4.01-5.00 ระดับคุณภาพดีมาก</w:t>
            </w:r>
          </w:p>
        </w:tc>
      </w:tr>
      <w:tr w:rsidR="00091359" w:rsidRPr="00091359" w:rsidTr="00A052A9">
        <w:tc>
          <w:tcPr>
            <w:tcW w:w="2700" w:type="dxa"/>
            <w:shd w:val="clear" w:color="auto" w:fill="auto"/>
          </w:tcPr>
          <w:p w:rsidR="00091359" w:rsidRPr="00091359" w:rsidRDefault="00091359" w:rsidP="00A052A9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ด้านผลลัพธ์ผู้เรียน</w:t>
            </w:r>
          </w:p>
        </w:tc>
        <w:tc>
          <w:tcPr>
            <w:tcW w:w="810" w:type="dxa"/>
            <w:shd w:val="clear" w:color="auto" w:fill="auto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540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00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3.1,3.2,5.1,5.3,6.1</w:t>
            </w:r>
          </w:p>
        </w:tc>
        <w:tc>
          <w:tcPr>
            <w:tcW w:w="900" w:type="dxa"/>
          </w:tcPr>
          <w:p w:rsidR="00091359" w:rsidRPr="00091359" w:rsidRDefault="00091359" w:rsidP="00A052A9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2.1,2.2,</w:t>
            </w:r>
          </w:p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3.3,5.4</w:t>
            </w:r>
          </w:p>
        </w:tc>
        <w:tc>
          <w:tcPr>
            <w:tcW w:w="900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  <w:vAlign w:val="center"/>
          </w:tcPr>
          <w:p w:rsidR="00091359" w:rsidRPr="00091359" w:rsidRDefault="00091359" w:rsidP="00A052A9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91359" w:rsidRPr="00091359" w:rsidTr="00A052A9">
        <w:tc>
          <w:tcPr>
            <w:tcW w:w="2700" w:type="dxa"/>
            <w:shd w:val="clear" w:color="auto" w:fill="auto"/>
          </w:tcPr>
          <w:p w:rsidR="00091359" w:rsidRPr="00091359" w:rsidRDefault="00091359" w:rsidP="00A052A9">
            <w:pPr>
              <w:spacing w:line="223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ด้านการวิจัยและนวัตกรรม</w:t>
            </w:r>
          </w:p>
        </w:tc>
        <w:tc>
          <w:tcPr>
            <w:tcW w:w="810" w:type="dxa"/>
            <w:shd w:val="clear" w:color="auto" w:fill="auto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540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4.2</w:t>
            </w:r>
          </w:p>
        </w:tc>
        <w:tc>
          <w:tcPr>
            <w:tcW w:w="900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4.1,5.2 </w:t>
            </w:r>
          </w:p>
        </w:tc>
        <w:tc>
          <w:tcPr>
            <w:tcW w:w="900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4.3</w:t>
            </w:r>
          </w:p>
        </w:tc>
        <w:tc>
          <w:tcPr>
            <w:tcW w:w="900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  <w:vAlign w:val="center"/>
          </w:tcPr>
          <w:p w:rsidR="00091359" w:rsidRPr="00091359" w:rsidRDefault="00091359" w:rsidP="00A052A9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91359" w:rsidRPr="00091359" w:rsidTr="00A052A9">
        <w:tc>
          <w:tcPr>
            <w:tcW w:w="2700" w:type="dxa"/>
            <w:shd w:val="clear" w:color="auto" w:fill="auto"/>
          </w:tcPr>
          <w:p w:rsidR="00091359" w:rsidRPr="00091359" w:rsidRDefault="00091359" w:rsidP="00A052A9">
            <w:pPr>
              <w:spacing w:line="223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ด้านการบริการวิชาการ</w:t>
            </w:r>
          </w:p>
        </w:tc>
        <w:tc>
          <w:tcPr>
            <w:tcW w:w="810" w:type="dxa"/>
            <w:shd w:val="clear" w:color="auto" w:fill="auto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</w:tc>
        <w:tc>
          <w:tcPr>
            <w:tcW w:w="540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00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00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00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  <w:vAlign w:val="center"/>
          </w:tcPr>
          <w:p w:rsidR="00091359" w:rsidRPr="00091359" w:rsidRDefault="00091359" w:rsidP="00A052A9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91359" w:rsidRPr="00091359" w:rsidTr="00A052A9">
        <w:tc>
          <w:tcPr>
            <w:tcW w:w="2700" w:type="dxa"/>
            <w:shd w:val="clear" w:color="auto" w:fill="auto"/>
          </w:tcPr>
          <w:p w:rsidR="00091359" w:rsidRPr="00091359" w:rsidRDefault="00091359" w:rsidP="00A052A9">
            <w:pPr>
              <w:spacing w:line="223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 ด้าน</w:t>
            </w:r>
            <w:proofErr w:type="spellStart"/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ศิลป</w:t>
            </w:r>
            <w:proofErr w:type="spellEnd"/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วัฒนธรรมและความเป็นไทย</w:t>
            </w:r>
          </w:p>
        </w:tc>
        <w:tc>
          <w:tcPr>
            <w:tcW w:w="810" w:type="dxa"/>
            <w:shd w:val="clear" w:color="auto" w:fill="auto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</w:tc>
        <w:tc>
          <w:tcPr>
            <w:tcW w:w="540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00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00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00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  <w:vAlign w:val="center"/>
          </w:tcPr>
          <w:p w:rsidR="00091359" w:rsidRPr="00091359" w:rsidRDefault="00091359" w:rsidP="00A052A9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91359" w:rsidRPr="00091359" w:rsidTr="00A052A9">
        <w:tc>
          <w:tcPr>
            <w:tcW w:w="2700" w:type="dxa"/>
            <w:shd w:val="clear" w:color="auto" w:fill="auto"/>
          </w:tcPr>
          <w:p w:rsidR="00091359" w:rsidRPr="00091359" w:rsidRDefault="00091359" w:rsidP="00A052A9">
            <w:pPr>
              <w:spacing w:line="223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5 ด้านการบริหารจัดการ </w:t>
            </w:r>
          </w:p>
        </w:tc>
        <w:tc>
          <w:tcPr>
            <w:tcW w:w="810" w:type="dxa"/>
            <w:shd w:val="clear" w:color="auto" w:fill="auto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</w:tc>
        <w:tc>
          <w:tcPr>
            <w:tcW w:w="540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00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00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00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  <w:vAlign w:val="center"/>
          </w:tcPr>
          <w:p w:rsidR="00091359" w:rsidRPr="00091359" w:rsidRDefault="00091359" w:rsidP="00A052A9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91359" w:rsidRPr="00091359" w:rsidTr="00A052A9">
        <w:tc>
          <w:tcPr>
            <w:tcW w:w="2700" w:type="dxa"/>
            <w:shd w:val="clear" w:color="auto" w:fill="auto"/>
          </w:tcPr>
          <w:p w:rsidR="00091359" w:rsidRPr="00091359" w:rsidRDefault="00091359" w:rsidP="00A052A9">
            <w:pPr>
              <w:spacing w:line="223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10" w:type="dxa"/>
            <w:shd w:val="clear" w:color="auto" w:fill="auto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13</w:t>
            </w:r>
          </w:p>
        </w:tc>
        <w:tc>
          <w:tcPr>
            <w:tcW w:w="540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900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900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1359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00" w:type="dxa"/>
          </w:tcPr>
          <w:p w:rsidR="00091359" w:rsidRPr="00091359" w:rsidRDefault="00091359" w:rsidP="00A052A9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  <w:vAlign w:val="center"/>
          </w:tcPr>
          <w:p w:rsidR="00091359" w:rsidRPr="00091359" w:rsidRDefault="00091359" w:rsidP="00A052A9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091359" w:rsidRPr="00091359" w:rsidRDefault="00091359" w:rsidP="0009135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91359" w:rsidRPr="00091359" w:rsidRDefault="00091359" w:rsidP="00091359">
      <w:pPr>
        <w:spacing w:after="240"/>
        <w:rPr>
          <w:rFonts w:ascii="TH SarabunPSK" w:hAnsi="TH SarabunPSK" w:cs="TH SarabunPSK"/>
          <w:b/>
          <w:bCs/>
          <w:sz w:val="30"/>
          <w:szCs w:val="30"/>
        </w:rPr>
      </w:pPr>
      <w:r w:rsidRPr="00091359">
        <w:rPr>
          <w:rFonts w:ascii="TH SarabunPSK" w:hAnsi="TH SarabunPSK" w:cs="TH SarabunPSK"/>
          <w:b/>
          <w:bCs/>
          <w:sz w:val="30"/>
          <w:szCs w:val="30"/>
          <w:cs/>
        </w:rPr>
        <w:t>การรายงานผลการผลการวิเคราะห์จุดเด่นและจุดที่ควรพัฒนา มาตรฐานที่ 1- มาตรฐานที่ 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84"/>
      </w:tblGrid>
      <w:tr w:rsidR="00091359" w:rsidRPr="00091359" w:rsidTr="00A052A9">
        <w:tc>
          <w:tcPr>
            <w:tcW w:w="8584" w:type="dxa"/>
          </w:tcPr>
          <w:p w:rsidR="00091359" w:rsidRPr="00091359" w:rsidRDefault="00091359" w:rsidP="00A052A9">
            <w:pPr>
              <w:spacing w:after="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091359" w:rsidRPr="00091359" w:rsidTr="00A052A9">
        <w:tc>
          <w:tcPr>
            <w:tcW w:w="8584" w:type="dxa"/>
          </w:tcPr>
          <w:p w:rsidR="00091359" w:rsidRPr="00091359" w:rsidRDefault="00091359" w:rsidP="00A052A9">
            <w:pPr>
              <w:spacing w:after="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</w:t>
            </w:r>
          </w:p>
        </w:tc>
      </w:tr>
      <w:tr w:rsidR="00091359" w:rsidRPr="00091359" w:rsidTr="00A052A9">
        <w:tc>
          <w:tcPr>
            <w:tcW w:w="8584" w:type="dxa"/>
          </w:tcPr>
          <w:p w:rsidR="00091359" w:rsidRPr="00091359" w:rsidRDefault="00091359" w:rsidP="00A052A9">
            <w:pPr>
              <w:spacing w:after="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</w:t>
            </w:r>
          </w:p>
        </w:tc>
      </w:tr>
      <w:tr w:rsidR="00091359" w:rsidRPr="00091359" w:rsidTr="00A052A9">
        <w:tc>
          <w:tcPr>
            <w:tcW w:w="8584" w:type="dxa"/>
          </w:tcPr>
          <w:p w:rsidR="00091359" w:rsidRPr="00091359" w:rsidRDefault="00091359" w:rsidP="00A052A9">
            <w:pPr>
              <w:spacing w:after="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จุดที่ควรพัฒนา</w:t>
            </w:r>
          </w:p>
        </w:tc>
      </w:tr>
      <w:tr w:rsidR="00091359" w:rsidRPr="00091359" w:rsidTr="00A052A9">
        <w:tc>
          <w:tcPr>
            <w:tcW w:w="8584" w:type="dxa"/>
          </w:tcPr>
          <w:p w:rsidR="00091359" w:rsidRPr="00091359" w:rsidRDefault="00091359" w:rsidP="00A052A9">
            <w:pPr>
              <w:spacing w:after="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</w:tr>
      <w:tr w:rsidR="00091359" w:rsidRPr="00091359" w:rsidTr="00A052A9">
        <w:tc>
          <w:tcPr>
            <w:tcW w:w="8584" w:type="dxa"/>
          </w:tcPr>
          <w:p w:rsidR="00091359" w:rsidRPr="00091359" w:rsidRDefault="00091359" w:rsidP="00A052A9">
            <w:pPr>
              <w:spacing w:after="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13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2. </w:t>
            </w:r>
          </w:p>
        </w:tc>
      </w:tr>
    </w:tbl>
    <w:p w:rsidR="00091359" w:rsidRPr="00091359" w:rsidRDefault="00091359" w:rsidP="00091359">
      <w:pPr>
        <w:spacing w:after="240"/>
        <w:rPr>
          <w:rFonts w:ascii="TH SarabunPSK" w:hAnsi="TH SarabunPSK" w:cs="TH SarabunPSK"/>
          <w:b/>
          <w:bCs/>
          <w:sz w:val="30"/>
          <w:szCs w:val="30"/>
        </w:rPr>
      </w:pPr>
    </w:p>
    <w:p w:rsidR="000375BB" w:rsidRPr="00091359" w:rsidRDefault="000375BB">
      <w:pPr>
        <w:rPr>
          <w:rFonts w:ascii="TH SarabunPSK" w:hAnsi="TH SarabunPSK" w:cs="TH SarabunPSK"/>
        </w:rPr>
      </w:pPr>
      <w:bookmarkStart w:id="0" w:name="_GoBack"/>
      <w:bookmarkEnd w:id="0"/>
    </w:p>
    <w:sectPr w:rsidR="000375BB" w:rsidRPr="00091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5F2"/>
    <w:multiLevelType w:val="hybridMultilevel"/>
    <w:tmpl w:val="F3409830"/>
    <w:lvl w:ilvl="0" w:tplc="EABCBAB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680C3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5C097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A654B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0AB2F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C4D1C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16715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5A62A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16D91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EF6F7C"/>
    <w:multiLevelType w:val="hybridMultilevel"/>
    <w:tmpl w:val="9B8CB1AE"/>
    <w:lvl w:ilvl="0" w:tplc="4DD2F57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22A36FC1"/>
    <w:multiLevelType w:val="hybridMultilevel"/>
    <w:tmpl w:val="4F0C07A2"/>
    <w:lvl w:ilvl="0" w:tplc="56B039C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30771D4"/>
    <w:multiLevelType w:val="multilevel"/>
    <w:tmpl w:val="970AD4F0"/>
    <w:lvl w:ilvl="0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90E39AF"/>
    <w:multiLevelType w:val="hybridMultilevel"/>
    <w:tmpl w:val="1B4CB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A504B"/>
    <w:multiLevelType w:val="hybridMultilevel"/>
    <w:tmpl w:val="EF0E7078"/>
    <w:lvl w:ilvl="0" w:tplc="798687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EE242B"/>
    <w:multiLevelType w:val="hybridMultilevel"/>
    <w:tmpl w:val="F83A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87F22"/>
    <w:multiLevelType w:val="hybridMultilevel"/>
    <w:tmpl w:val="48B4B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657FC"/>
    <w:multiLevelType w:val="hybridMultilevel"/>
    <w:tmpl w:val="7E18C81A"/>
    <w:lvl w:ilvl="0" w:tplc="1A84B11E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C59AD"/>
    <w:multiLevelType w:val="hybridMultilevel"/>
    <w:tmpl w:val="A0CA10C8"/>
    <w:lvl w:ilvl="0" w:tplc="287096A2">
      <w:start w:val="1"/>
      <w:numFmt w:val="decimal"/>
      <w:lvlText w:val="%1.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3F15F3"/>
    <w:multiLevelType w:val="hybridMultilevel"/>
    <w:tmpl w:val="B7F6E43C"/>
    <w:lvl w:ilvl="0" w:tplc="286AD7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753F3A5E"/>
    <w:multiLevelType w:val="hybridMultilevel"/>
    <w:tmpl w:val="81900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D79CF"/>
    <w:multiLevelType w:val="hybridMultilevel"/>
    <w:tmpl w:val="965008F6"/>
    <w:lvl w:ilvl="0" w:tplc="40B847D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D8660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A0B36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28558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466CC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2284A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00B5E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A44D1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A483D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7775BA5"/>
    <w:multiLevelType w:val="hybridMultilevel"/>
    <w:tmpl w:val="3C863462"/>
    <w:lvl w:ilvl="0" w:tplc="11D69A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3"/>
  </w:num>
  <w:num w:numId="6">
    <w:abstractNumId w:val="5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4"/>
  </w:num>
  <w:num w:numId="13">
    <w:abstractNumId w:val="9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8A"/>
    <w:rsid w:val="000375BB"/>
    <w:rsid w:val="00063CDF"/>
    <w:rsid w:val="0007553C"/>
    <w:rsid w:val="00091359"/>
    <w:rsid w:val="00096729"/>
    <w:rsid w:val="000B6000"/>
    <w:rsid w:val="001922AC"/>
    <w:rsid w:val="001972FA"/>
    <w:rsid w:val="002379F5"/>
    <w:rsid w:val="00240E33"/>
    <w:rsid w:val="002D3713"/>
    <w:rsid w:val="003B238A"/>
    <w:rsid w:val="003F73AF"/>
    <w:rsid w:val="00403D80"/>
    <w:rsid w:val="004B2728"/>
    <w:rsid w:val="004C06D3"/>
    <w:rsid w:val="004F1D19"/>
    <w:rsid w:val="00521E42"/>
    <w:rsid w:val="005613B9"/>
    <w:rsid w:val="00590BE7"/>
    <w:rsid w:val="005A02AF"/>
    <w:rsid w:val="005B7560"/>
    <w:rsid w:val="00624E92"/>
    <w:rsid w:val="00655548"/>
    <w:rsid w:val="00671742"/>
    <w:rsid w:val="006A09EC"/>
    <w:rsid w:val="00734CCB"/>
    <w:rsid w:val="00755184"/>
    <w:rsid w:val="00786DD0"/>
    <w:rsid w:val="00841965"/>
    <w:rsid w:val="00851CCE"/>
    <w:rsid w:val="008837D0"/>
    <w:rsid w:val="008A17D3"/>
    <w:rsid w:val="008A7A8A"/>
    <w:rsid w:val="008D747A"/>
    <w:rsid w:val="00936049"/>
    <w:rsid w:val="00A052A9"/>
    <w:rsid w:val="00A3608C"/>
    <w:rsid w:val="00A44EB9"/>
    <w:rsid w:val="00B26429"/>
    <w:rsid w:val="00B37101"/>
    <w:rsid w:val="00C25FB1"/>
    <w:rsid w:val="00C3110F"/>
    <w:rsid w:val="00C81E11"/>
    <w:rsid w:val="00CD497B"/>
    <w:rsid w:val="00DF6D87"/>
    <w:rsid w:val="00E11A09"/>
    <w:rsid w:val="00E24F6E"/>
    <w:rsid w:val="00E653FE"/>
    <w:rsid w:val="00F8020F"/>
    <w:rsid w:val="00F8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FEAF4"/>
  <w15:chartTrackingRefBased/>
  <w15:docId w15:val="{83FFD2F4-C742-4E41-9102-AF79D866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A8A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7A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7A8A"/>
    <w:pPr>
      <w:ind w:left="720"/>
      <w:contextualSpacing/>
    </w:pPr>
    <w:rPr>
      <w:rFonts w:cs="Angsana New"/>
      <w:szCs w:val="35"/>
    </w:rPr>
  </w:style>
  <w:style w:type="paragraph" w:customStyle="1" w:styleId="Default">
    <w:name w:val="Default"/>
    <w:rsid w:val="008A7A8A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8A7A8A"/>
    <w:rPr>
      <w:b/>
      <w:bCs/>
    </w:rPr>
  </w:style>
  <w:style w:type="table" w:styleId="a6">
    <w:name w:val="Table Grid"/>
    <w:basedOn w:val="a1"/>
    <w:uiPriority w:val="39"/>
    <w:rsid w:val="00DF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3648;&#3585;&#3603;&#3601;&#3660;&#3585;&#3634;&#3619;&#3611;&#3619;&#3632;&#3648;&#3617;&#3636;&#3609;2557\&#3588;&#3641;&#3656;&#3617;&#3639;&#3629;\&#3619;&#3632;&#3604;&#3633;&#3610;&#3627;&#3621;&#3633;&#3585;&#3626;&#3641;&#3605;&#3619;\&#3650;&#3588;&#3619;&#3591;&#3585;&#3634;&#3619;&#3629;&#3610;&#3619;&#3617;&#3648;&#3594;&#3636;&#3591;&#3611;&#3598;&#3636;&#3610;&#3633;&#3605;&#3636;&#3585;&#3634;&#3619;&#3585;&#3634;&#3619;&#3648;&#3586;&#3637;&#3618;&#3609;&#3619;&#3634;&#3618;&#3591;&#3634;&#3609;&#3585;&#3634;&#3619;&#3611;&#3619;&#3632;&#3648;&#3617;&#3636;&#3609;&#3605;&#3609;&#3648;&#3629;&#3591;&#3619;&#3632;&#3604;&#3633;&#3610;&#3627;&#3621;&#3633;&#3585;&#3626;&#3641;&#3605;&#3619;%20&#3619;&#3632;&#3604;&#3633;&#3610;&#3611;&#3619;&#3636;&#3597;&#3597;&#3634;&#3605;&#3619;&#3637;30-3-58\&#3605;&#3633;&#3623;&#3629;&#3618;&#3656;&#3634;&#3591;&#3585;&#3634;&#3619;&#3586;&#3637;&#3618;&#3609;&#3619;&#3634;&#3618;&#3591;&#3634;&#3609;&#3619;&#3632;&#3604;&#3633;&#3610;&#3627;&#3621;&#3633;&#3585;&#3626;&#3641;&#3605;&#3619;\&#3588;&#3623;&#3634;&#3617;&#3614;&#3638;&#3591;&#3614;&#3629;&#3651;&#3592;&#3586;&#3629;&#3591;&#3609;&#3633;&#3585;&#3624;&#3638;&#3585;&#3625;&#3634;&#3594;&#3633;&#3657;&#3609;&#3611;&#3637;&#3626;&#3640;&#3604;&#3607;&#3657;&#3634;&#3618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Powernet</dc:creator>
  <cp:keywords/>
  <dc:description/>
  <cp:lastModifiedBy>saowanee</cp:lastModifiedBy>
  <cp:revision>25</cp:revision>
  <dcterms:created xsi:type="dcterms:W3CDTF">2022-03-20T10:28:00Z</dcterms:created>
  <dcterms:modified xsi:type="dcterms:W3CDTF">2022-03-29T09:02:00Z</dcterms:modified>
</cp:coreProperties>
</file>